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1C88" w:rsidRPr="00241C4E" w:rsidRDefault="00631C88" w:rsidP="00241C4E">
      <w:pPr>
        <w:pStyle w:val="NormalWeb"/>
        <w:jc w:val="right"/>
        <w:rPr>
          <w:rFonts w:cs="Arial"/>
          <w:color w:val="6F6F6F"/>
          <w:sz w:val="17"/>
          <w:szCs w:val="17"/>
        </w:rPr>
      </w:pPr>
    </w:p>
    <w:p w:rsidR="00631C88" w:rsidRDefault="00631C88" w:rsidP="00DF298C">
      <w:pPr>
        <w:ind w:left="0" w:firstLine="540"/>
        <w:rPr>
          <w:rFonts w:cs="Arial"/>
        </w:rPr>
      </w:pPr>
    </w:p>
    <w:p w:rsidR="00631C88" w:rsidRDefault="00631C88" w:rsidP="00DF298C">
      <w:pPr>
        <w:ind w:left="0" w:firstLine="540"/>
        <w:rPr>
          <w:rFonts w:cs="Arial"/>
        </w:rPr>
      </w:pPr>
    </w:p>
    <w:p w:rsidR="00631C88" w:rsidRDefault="00631C88" w:rsidP="00DF298C">
      <w:pPr>
        <w:ind w:left="0" w:firstLine="540"/>
        <w:rPr>
          <w:rFonts w:cs="Arial"/>
        </w:rPr>
      </w:pPr>
    </w:p>
    <w:p w:rsidR="00631C88" w:rsidRDefault="00631C88" w:rsidP="00DF298C">
      <w:pPr>
        <w:ind w:left="0" w:firstLine="540"/>
        <w:rPr>
          <w:rFonts w:cs="Arial"/>
        </w:rPr>
      </w:pPr>
    </w:p>
    <w:p w:rsidR="00631C88" w:rsidRDefault="00631C88" w:rsidP="00DF298C">
      <w:pPr>
        <w:ind w:left="0" w:firstLine="540"/>
        <w:rPr>
          <w:rFonts w:cs="Arial"/>
        </w:rPr>
      </w:pPr>
    </w:p>
    <w:p w:rsidR="00631C88" w:rsidRDefault="00631C88" w:rsidP="00DF298C">
      <w:pPr>
        <w:ind w:left="0" w:firstLine="540"/>
        <w:rPr>
          <w:rFonts w:cs="Arial"/>
        </w:rPr>
      </w:pPr>
    </w:p>
    <w:p w:rsidR="00631C88" w:rsidRDefault="00631C88" w:rsidP="00DF298C">
      <w:pPr>
        <w:ind w:left="0" w:firstLine="540"/>
        <w:rPr>
          <w:rFonts w:cs="Arial"/>
        </w:rPr>
      </w:pPr>
    </w:p>
    <w:p w:rsidR="00631C88" w:rsidRDefault="00631C88" w:rsidP="00DF298C">
      <w:pPr>
        <w:ind w:left="0" w:firstLine="540"/>
        <w:rPr>
          <w:rFonts w:cs="Arial"/>
        </w:rPr>
      </w:pPr>
    </w:p>
    <w:p w:rsidR="00631C88" w:rsidRDefault="00631C88" w:rsidP="00DF298C">
      <w:pPr>
        <w:ind w:left="0" w:firstLine="540"/>
        <w:rPr>
          <w:rFonts w:cs="Arial"/>
        </w:rPr>
      </w:pPr>
    </w:p>
    <w:p w:rsidR="00631C88" w:rsidRDefault="00631C88" w:rsidP="00DF298C">
      <w:pPr>
        <w:ind w:left="0" w:firstLine="540"/>
        <w:rPr>
          <w:rFonts w:cs="Arial"/>
        </w:rPr>
      </w:pPr>
    </w:p>
    <w:p w:rsidR="00631C88" w:rsidRPr="00241C4E" w:rsidRDefault="00631C88" w:rsidP="00DF298C">
      <w:pPr>
        <w:ind w:left="0" w:firstLine="540"/>
        <w:rPr>
          <w:rFonts w:cs="Arial"/>
        </w:rPr>
      </w:pPr>
    </w:p>
    <w:p w:rsidR="00631C88" w:rsidRPr="00C371C7" w:rsidRDefault="00631C88" w:rsidP="00DF298C">
      <w:pPr>
        <w:pStyle w:val="Footer"/>
        <w:framePr w:w="547" w:h="260" w:hRule="exact" w:wrap="around" w:vAnchor="text" w:hAnchor="page" w:x="10702" w:y="1"/>
        <w:ind w:firstLine="540"/>
        <w:rPr>
          <w:rStyle w:val="PageNumber"/>
        </w:rPr>
      </w:pPr>
      <w:r w:rsidRPr="00C371C7">
        <w:rPr>
          <w:rStyle w:val="PageNumber"/>
        </w:rPr>
        <w:fldChar w:fldCharType="begin"/>
      </w:r>
      <w:r w:rsidRPr="00C371C7">
        <w:rPr>
          <w:rStyle w:val="PageNumber"/>
        </w:rPr>
        <w:instrText xml:space="preserve"> PAGE </w:instrText>
      </w:r>
      <w:r w:rsidRPr="00C371C7">
        <w:rPr>
          <w:rStyle w:val="PageNumber"/>
        </w:rPr>
        <w:fldChar w:fldCharType="separate"/>
      </w:r>
      <w:r>
        <w:rPr>
          <w:rStyle w:val="PageNumber"/>
          <w:noProof/>
        </w:rPr>
        <w:t>1</w:t>
      </w:r>
      <w:r w:rsidRPr="00C371C7">
        <w:rPr>
          <w:rStyle w:val="PageNumber"/>
        </w:rPr>
        <w:fldChar w:fldCharType="end"/>
      </w:r>
      <w:r w:rsidRPr="00C371C7">
        <w:rPr>
          <w:rStyle w:val="PageNumber"/>
        </w:rPr>
        <w:t xml:space="preserve"> / </w:t>
      </w:r>
      <w:r w:rsidRPr="00C371C7">
        <w:rPr>
          <w:rStyle w:val="PageNumber"/>
        </w:rPr>
        <w:fldChar w:fldCharType="begin"/>
      </w:r>
      <w:r w:rsidRPr="00C371C7">
        <w:rPr>
          <w:rStyle w:val="PageNumber"/>
        </w:rPr>
        <w:instrText xml:space="preserve"> NUMPAGES </w:instrText>
      </w:r>
      <w:r w:rsidRPr="00C371C7">
        <w:rPr>
          <w:rStyle w:val="PageNumber"/>
        </w:rPr>
        <w:fldChar w:fldCharType="separate"/>
      </w:r>
      <w:r>
        <w:rPr>
          <w:rStyle w:val="PageNumber"/>
          <w:noProof/>
        </w:rPr>
        <w:t>12</w:t>
      </w:r>
      <w:r w:rsidRPr="00C371C7">
        <w:rPr>
          <w:rStyle w:val="PageNumber"/>
        </w:rPr>
        <w:fldChar w:fldCharType="end"/>
      </w:r>
    </w:p>
    <w:p w:rsidR="00631C88" w:rsidRPr="00241C4E" w:rsidRDefault="00631C88" w:rsidP="00DF298C">
      <w:pPr>
        <w:ind w:left="0" w:firstLine="540"/>
        <w:rPr>
          <w:rFonts w:cs="Arial"/>
          <w:sz w:val="18"/>
        </w:rPr>
      </w:pPr>
      <w:r>
        <w:rPr>
          <w:noProof/>
        </w:rPr>
        <w:pict>
          <v:roundrect id="AutoShape 419" o:spid="_x0000_s1026" style="position:absolute;left:0;text-align:left;margin-left:0;margin-top:1pt;width:506.65pt;height:174.75pt;z-index:251641856;visibility:visible;mso-position-horizontal:center" arcsize="10923f" strokecolor="#936" strokeweight="2pt">
            <v:textbox style="mso-next-textbox:#AutoShape 419">
              <w:txbxContent>
                <w:p w:rsidR="00631C88" w:rsidRPr="005D4C48" w:rsidRDefault="00631C88" w:rsidP="0084790B">
                  <w:pPr>
                    <w:ind w:left="0"/>
                    <w:jc w:val="center"/>
                    <w:rPr>
                      <w:color w:val="993366"/>
                      <w:sz w:val="36"/>
                      <w:szCs w:val="36"/>
                    </w:rPr>
                  </w:pPr>
                  <w:r w:rsidRPr="005D4C48">
                    <w:rPr>
                      <w:color w:val="993366"/>
                      <w:sz w:val="36"/>
                      <w:szCs w:val="36"/>
                    </w:rPr>
                    <w:t xml:space="preserve">RAPPORT </w:t>
                  </w:r>
                </w:p>
                <w:p w:rsidR="00631C88" w:rsidRPr="005D4C48" w:rsidRDefault="00631C88" w:rsidP="0084790B">
                  <w:pPr>
                    <w:ind w:left="0"/>
                    <w:jc w:val="center"/>
                    <w:rPr>
                      <w:sz w:val="36"/>
                      <w:szCs w:val="36"/>
                    </w:rPr>
                  </w:pPr>
                  <w:r w:rsidRPr="005D4C48">
                    <w:rPr>
                      <w:sz w:val="36"/>
                      <w:szCs w:val="36"/>
                    </w:rPr>
                    <w:t>«</w:t>
                  </w:r>
                  <w:r>
                    <w:rPr>
                      <w:sz w:val="36"/>
                      <w:szCs w:val="36"/>
                    </w:rPr>
                    <w:t>ANALYSE CEM</w:t>
                  </w:r>
                  <w:r w:rsidRPr="005D4C48">
                    <w:rPr>
                      <w:sz w:val="36"/>
                      <w:szCs w:val="36"/>
                    </w:rPr>
                    <w:t xml:space="preserve">  » </w:t>
                  </w:r>
                </w:p>
                <w:p w:rsidR="00631C88" w:rsidRPr="005D4C48" w:rsidRDefault="00631C88" w:rsidP="0084790B">
                  <w:pPr>
                    <w:ind w:left="0"/>
                    <w:jc w:val="center"/>
                    <w:rPr>
                      <w:color w:val="993366"/>
                      <w:sz w:val="24"/>
                      <w:szCs w:val="24"/>
                    </w:rPr>
                  </w:pPr>
                </w:p>
                <w:p w:rsidR="00631C88" w:rsidRPr="005D4C48" w:rsidRDefault="00631C88" w:rsidP="0084790B">
                  <w:pPr>
                    <w:ind w:left="0"/>
                    <w:jc w:val="center"/>
                    <w:rPr>
                      <w:color w:val="993366"/>
                      <w:sz w:val="36"/>
                      <w:szCs w:val="36"/>
                    </w:rPr>
                  </w:pPr>
                  <w:r w:rsidRPr="005D4C48">
                    <w:rPr>
                      <w:color w:val="993366"/>
                      <w:sz w:val="36"/>
                      <w:szCs w:val="36"/>
                    </w:rPr>
                    <w:t xml:space="preserve">Installation concernée : </w:t>
                  </w:r>
                </w:p>
                <w:p w:rsidR="00631C88" w:rsidRPr="005D4C48" w:rsidRDefault="00631C88" w:rsidP="0084790B">
                  <w:pPr>
                    <w:ind w:left="0"/>
                    <w:jc w:val="center"/>
                    <w:rPr>
                      <w:sz w:val="36"/>
                      <w:szCs w:val="36"/>
                    </w:rPr>
                  </w:pPr>
                  <w:r w:rsidRPr="005D4C48">
                    <w:rPr>
                      <w:sz w:val="36"/>
                      <w:szCs w:val="36"/>
                    </w:rPr>
                    <w:t>« </w:t>
                  </w:r>
                  <w:r>
                    <w:rPr>
                      <w:sz w:val="36"/>
                      <w:szCs w:val="36"/>
                    </w:rPr>
                    <w:t>FOUR DEMONSTRATION</w:t>
                  </w:r>
                  <w:r w:rsidRPr="005D4C48">
                    <w:rPr>
                      <w:sz w:val="36"/>
                      <w:szCs w:val="36"/>
                    </w:rPr>
                    <w:t xml:space="preserve"> »</w:t>
                  </w:r>
                </w:p>
                <w:p w:rsidR="00631C88" w:rsidRPr="005D4C48" w:rsidRDefault="00631C88" w:rsidP="0084790B">
                  <w:pPr>
                    <w:ind w:left="0"/>
                    <w:jc w:val="center"/>
                    <w:rPr>
                      <w:sz w:val="24"/>
                      <w:szCs w:val="24"/>
                    </w:rPr>
                  </w:pPr>
                </w:p>
                <w:p w:rsidR="00631C88" w:rsidRDefault="00631C88" w:rsidP="0084790B">
                  <w:pPr>
                    <w:ind w:left="0"/>
                    <w:jc w:val="center"/>
                    <w:rPr>
                      <w:color w:val="993366"/>
                      <w:sz w:val="36"/>
                      <w:szCs w:val="36"/>
                    </w:rPr>
                  </w:pPr>
                  <w:r>
                    <w:rPr>
                      <w:color w:val="993366"/>
                      <w:sz w:val="36"/>
                      <w:szCs w:val="36"/>
                    </w:rPr>
                    <w:t xml:space="preserve">Date d’intervention : </w:t>
                  </w:r>
                </w:p>
                <w:p w:rsidR="00631C88" w:rsidRPr="00070826" w:rsidRDefault="00631C88" w:rsidP="0084790B">
                  <w:pPr>
                    <w:ind w:left="0"/>
                    <w:jc w:val="center"/>
                    <w:rPr>
                      <w:color w:val="993366"/>
                      <w:sz w:val="36"/>
                      <w:szCs w:val="36"/>
                    </w:rPr>
                  </w:pPr>
                  <w:r>
                    <w:rPr>
                      <w:sz w:val="36"/>
                      <w:szCs w:val="36"/>
                    </w:rPr>
                    <w:t>30/10/2012</w:t>
                  </w:r>
                </w:p>
              </w:txbxContent>
            </v:textbox>
            <w10:wrap type="square"/>
          </v:roundrect>
        </w:pict>
      </w:r>
    </w:p>
    <w:p w:rsidR="00631C88" w:rsidRPr="00C371C7" w:rsidRDefault="00631C88" w:rsidP="00DF298C">
      <w:pPr>
        <w:pStyle w:val="Footer"/>
        <w:framePr w:w="547" w:h="260" w:hRule="exact" w:wrap="around" w:vAnchor="text" w:hAnchor="page" w:x="10702" w:y="1"/>
        <w:ind w:firstLine="540"/>
        <w:rPr>
          <w:rStyle w:val="PageNumber"/>
        </w:rPr>
      </w:pPr>
      <w:r w:rsidRPr="00C371C7">
        <w:rPr>
          <w:rStyle w:val="PageNumber"/>
        </w:rPr>
        <w:fldChar w:fldCharType="begin"/>
      </w:r>
      <w:r w:rsidRPr="00C371C7">
        <w:rPr>
          <w:rStyle w:val="PageNumber"/>
        </w:rPr>
        <w:instrText xml:space="preserve"> PAGE </w:instrText>
      </w:r>
      <w:r w:rsidRPr="00C371C7">
        <w:rPr>
          <w:rStyle w:val="PageNumber"/>
        </w:rPr>
        <w:fldChar w:fldCharType="separate"/>
      </w:r>
      <w:r>
        <w:rPr>
          <w:rStyle w:val="PageNumber"/>
          <w:noProof/>
        </w:rPr>
        <w:t>1</w:t>
      </w:r>
      <w:r w:rsidRPr="00C371C7">
        <w:rPr>
          <w:rStyle w:val="PageNumber"/>
        </w:rPr>
        <w:fldChar w:fldCharType="end"/>
      </w:r>
      <w:r w:rsidRPr="00C371C7">
        <w:rPr>
          <w:rStyle w:val="PageNumber"/>
        </w:rPr>
        <w:t xml:space="preserve"> / </w:t>
      </w:r>
      <w:r w:rsidRPr="00C371C7">
        <w:rPr>
          <w:rStyle w:val="PageNumber"/>
        </w:rPr>
        <w:fldChar w:fldCharType="begin"/>
      </w:r>
      <w:r w:rsidRPr="00C371C7">
        <w:rPr>
          <w:rStyle w:val="PageNumber"/>
        </w:rPr>
        <w:instrText xml:space="preserve"> NUMPAGES </w:instrText>
      </w:r>
      <w:r w:rsidRPr="00C371C7">
        <w:rPr>
          <w:rStyle w:val="PageNumber"/>
        </w:rPr>
        <w:fldChar w:fldCharType="separate"/>
      </w:r>
      <w:r>
        <w:rPr>
          <w:rStyle w:val="PageNumber"/>
          <w:noProof/>
        </w:rPr>
        <w:t>11</w:t>
      </w:r>
      <w:r w:rsidRPr="00C371C7">
        <w:rPr>
          <w:rStyle w:val="PageNumber"/>
        </w:rPr>
        <w:fldChar w:fldCharType="end"/>
      </w:r>
    </w:p>
    <w:p w:rsidR="00631C88" w:rsidRPr="00241C4E" w:rsidRDefault="00631C88" w:rsidP="00DF298C">
      <w:pPr>
        <w:ind w:left="0" w:firstLine="540"/>
        <w:rPr>
          <w:rFonts w:cs="Arial"/>
          <w:sz w:val="18"/>
        </w:rPr>
      </w:pPr>
    </w:p>
    <w:p w:rsidR="00631C88" w:rsidRPr="00241C4E" w:rsidRDefault="00631C88" w:rsidP="00DF298C">
      <w:pPr>
        <w:ind w:left="0" w:firstLine="540"/>
        <w:rPr>
          <w:rFonts w:cs="Arial"/>
          <w:sz w:val="18"/>
        </w:rPr>
      </w:pPr>
    </w:p>
    <w:p w:rsidR="00631C88" w:rsidRPr="00241C4E" w:rsidRDefault="00631C88" w:rsidP="00DF298C">
      <w:pPr>
        <w:ind w:left="0" w:firstLine="540"/>
        <w:rPr>
          <w:rFonts w:cs="Arial"/>
          <w:sz w:val="18"/>
        </w:rPr>
      </w:pPr>
    </w:p>
    <w:p w:rsidR="00631C88" w:rsidRPr="00241C4E" w:rsidRDefault="00631C88" w:rsidP="00DF298C">
      <w:pPr>
        <w:ind w:left="0" w:firstLine="540"/>
        <w:rPr>
          <w:rFonts w:cs="Arial"/>
        </w:rPr>
      </w:pPr>
    </w:p>
    <w:p w:rsidR="00631C88" w:rsidRPr="00241C4E" w:rsidRDefault="00631C88" w:rsidP="00DF298C">
      <w:pPr>
        <w:ind w:left="0" w:firstLine="540"/>
        <w:rPr>
          <w:rFonts w:cs="Arial"/>
        </w:rPr>
      </w:pPr>
    </w:p>
    <w:p w:rsidR="00631C88" w:rsidRPr="00DF298C" w:rsidRDefault="00631C88" w:rsidP="00DF298C">
      <w:pPr>
        <w:ind w:left="0" w:firstLine="540"/>
      </w:pPr>
    </w:p>
    <w:p w:rsidR="00631C88" w:rsidRPr="00DF298C" w:rsidRDefault="00631C88" w:rsidP="00DF298C">
      <w:pPr>
        <w:ind w:left="0" w:firstLine="540"/>
      </w:pPr>
    </w:p>
    <w:p w:rsidR="00631C88" w:rsidRPr="00DF298C" w:rsidRDefault="00631C88" w:rsidP="00DF298C">
      <w:pPr>
        <w:ind w:left="0" w:firstLine="540"/>
      </w:pPr>
    </w:p>
    <w:p w:rsidR="00631C88" w:rsidRPr="00DF298C" w:rsidRDefault="00631C88" w:rsidP="00DF298C">
      <w:pPr>
        <w:ind w:left="0" w:firstLine="540"/>
      </w:pPr>
    </w:p>
    <w:p w:rsidR="00631C88" w:rsidRPr="00DF298C" w:rsidRDefault="00631C88" w:rsidP="00DF298C">
      <w:pPr>
        <w:ind w:left="0" w:firstLine="540"/>
      </w:pPr>
    </w:p>
    <w:p w:rsidR="00631C88" w:rsidRPr="00DF298C" w:rsidRDefault="00631C88" w:rsidP="00DF298C">
      <w:pPr>
        <w:ind w:left="0" w:firstLine="540"/>
      </w:pPr>
    </w:p>
    <w:p w:rsidR="00631C88" w:rsidRPr="00DF298C" w:rsidRDefault="00631C88" w:rsidP="00DF298C">
      <w:pPr>
        <w:ind w:left="0" w:firstLine="540"/>
      </w:pPr>
    </w:p>
    <w:p w:rsidR="00631C88" w:rsidRPr="00DF298C" w:rsidRDefault="00631C88" w:rsidP="00DF298C">
      <w:pPr>
        <w:ind w:left="0" w:firstLine="540"/>
      </w:pPr>
    </w:p>
    <w:p w:rsidR="00631C88" w:rsidRPr="00DF298C" w:rsidRDefault="00631C88" w:rsidP="00DF298C">
      <w:pPr>
        <w:ind w:left="0" w:firstLine="540"/>
      </w:pPr>
    </w:p>
    <w:p w:rsidR="00631C88" w:rsidRPr="00DF298C" w:rsidRDefault="00631C88" w:rsidP="00DF298C">
      <w:pPr>
        <w:ind w:left="0" w:firstLine="540"/>
      </w:pPr>
    </w:p>
    <w:p w:rsidR="00631C88" w:rsidRPr="00DF298C" w:rsidRDefault="00631C88" w:rsidP="00DF298C">
      <w:pPr>
        <w:ind w:left="0" w:firstLine="540"/>
      </w:pPr>
    </w:p>
    <w:p w:rsidR="00631C88" w:rsidRDefault="00631C88" w:rsidP="00DF298C">
      <w:pPr>
        <w:ind w:left="0" w:firstLine="540"/>
      </w:pPr>
    </w:p>
    <w:p w:rsidR="00631C88" w:rsidRDefault="00631C88" w:rsidP="00DF298C">
      <w:pPr>
        <w:ind w:left="0" w:firstLine="540"/>
      </w:pPr>
    </w:p>
    <w:p w:rsidR="00631C88" w:rsidRDefault="00631C88" w:rsidP="00DF298C">
      <w:pPr>
        <w:ind w:left="0" w:firstLine="540"/>
      </w:pPr>
    </w:p>
    <w:p w:rsidR="00631C88" w:rsidRPr="00DF298C" w:rsidRDefault="00631C88" w:rsidP="00DF298C">
      <w:pPr>
        <w:ind w:left="0" w:firstLine="540"/>
      </w:pPr>
    </w:p>
    <w:p w:rsidR="00631C88" w:rsidRPr="00DF298C" w:rsidRDefault="00631C88" w:rsidP="00DF298C">
      <w:pPr>
        <w:ind w:left="0" w:firstLine="540"/>
      </w:pPr>
    </w:p>
    <w:p w:rsidR="00631C88" w:rsidRPr="00DF298C" w:rsidRDefault="00631C88" w:rsidP="00DF298C">
      <w:pPr>
        <w:ind w:left="0" w:firstLine="540"/>
      </w:pPr>
    </w:p>
    <w:p w:rsidR="00631C88" w:rsidRPr="00241C4E" w:rsidRDefault="00631C88" w:rsidP="00DF298C">
      <w:pPr>
        <w:autoSpaceDE w:val="0"/>
        <w:autoSpaceDN w:val="0"/>
        <w:adjustRightInd w:val="0"/>
        <w:ind w:left="0" w:firstLine="540"/>
        <w:rPr>
          <w:rFonts w:cs="Arial"/>
          <w:color w:val="000000"/>
          <w:sz w:val="16"/>
          <w:szCs w:val="16"/>
        </w:rPr>
      </w:pPr>
      <w:r w:rsidRPr="00241C4E">
        <w:rPr>
          <w:rFonts w:cs="Arial"/>
          <w:color w:val="00A000"/>
          <w:sz w:val="16"/>
          <w:szCs w:val="16"/>
        </w:rPr>
        <w:t>*** Penser au respect de l’environnement avant d’imprimer ce document</w:t>
      </w:r>
      <w:r w:rsidRPr="00241C4E">
        <w:rPr>
          <w:rFonts w:cs="Arial"/>
          <w:color w:val="000000"/>
          <w:sz w:val="16"/>
          <w:szCs w:val="16"/>
        </w:rPr>
        <w:t xml:space="preserve"> </w:t>
      </w:r>
    </w:p>
    <w:p w:rsidR="00631C88" w:rsidRPr="00241C4E" w:rsidRDefault="00631C88" w:rsidP="00DF298C">
      <w:pPr>
        <w:pStyle w:val="Header"/>
        <w:tabs>
          <w:tab w:val="clear" w:pos="4536"/>
          <w:tab w:val="clear" w:pos="9072"/>
        </w:tabs>
        <w:ind w:left="0" w:firstLine="540"/>
        <w:rPr>
          <w:rFonts w:cs="Arial"/>
        </w:rPr>
      </w:pPr>
    </w:p>
    <w:p w:rsidR="00631C88" w:rsidRPr="00241C4E" w:rsidRDefault="00631C88" w:rsidP="00DF298C">
      <w:pPr>
        <w:pStyle w:val="Header"/>
        <w:tabs>
          <w:tab w:val="clear" w:pos="4536"/>
          <w:tab w:val="clear" w:pos="9072"/>
        </w:tabs>
        <w:ind w:left="0" w:firstLine="540"/>
        <w:rPr>
          <w:rFonts w:cs="Arial"/>
        </w:rPr>
      </w:pPr>
    </w:p>
    <w:p w:rsidR="00631C88" w:rsidRPr="005F5415" w:rsidRDefault="00631C88" w:rsidP="00DF298C">
      <w:pPr>
        <w:spacing w:after="120"/>
        <w:ind w:left="0"/>
        <w:rPr>
          <w:rFonts w:cs="Arial"/>
          <w:lang w:eastAsia="en-US"/>
        </w:rPr>
      </w:pPr>
      <w:r w:rsidRPr="005F5415">
        <w:rPr>
          <w:rFonts w:cs="Arial"/>
          <w:lang w:eastAsia="en-US"/>
        </w:rPr>
        <w:br w:type="page"/>
      </w:r>
    </w:p>
    <w:p w:rsidR="00631C88" w:rsidRPr="00DF298C" w:rsidRDefault="00631C88" w:rsidP="00DF298C">
      <w:pPr>
        <w:spacing w:after="120"/>
        <w:ind w:left="0"/>
        <w:rPr>
          <w:rFonts w:cs="Arial"/>
          <w:lang w:eastAsia="en-US"/>
        </w:rPr>
      </w:pPr>
      <w:r>
        <w:rPr>
          <w:noProof/>
        </w:rPr>
        <w:pict>
          <v:roundrect id="AutoShape 420" o:spid="_x0000_s1027" style="position:absolute;margin-left:0;margin-top:1.05pt;width:506.65pt;height:73.6pt;z-index:-251673600;visibility:visible;mso-position-horizontal:center" arcsize="10923f" wrapcoords="288 -220 96 661 -64 2204 -64 18735 32 20939 288 21600 21280 21600 21504 20939 21664 18294 21664 2424 21472 441 21280 -220 288 -220" o:allowoverlap="f" strokecolor="#936" strokeweight="2pt">
            <v:textbox>
              <w:txbxContent>
                <w:p w:rsidR="00631C88" w:rsidRDefault="00631C88" w:rsidP="0084790B">
                  <w:pPr>
                    <w:ind w:left="0"/>
                    <w:jc w:val="center"/>
                    <w:rPr>
                      <w:color w:val="993366"/>
                      <w:sz w:val="36"/>
                      <w:szCs w:val="36"/>
                    </w:rPr>
                  </w:pPr>
                </w:p>
                <w:p w:rsidR="00631C88" w:rsidRPr="00070826" w:rsidRDefault="00631C88" w:rsidP="0084790B">
                  <w:pPr>
                    <w:ind w:left="0"/>
                    <w:jc w:val="center"/>
                    <w:rPr>
                      <w:color w:val="993366"/>
                      <w:sz w:val="36"/>
                      <w:szCs w:val="36"/>
                    </w:rPr>
                  </w:pPr>
                  <w:r w:rsidRPr="00070826">
                    <w:rPr>
                      <w:color w:val="993366"/>
                      <w:sz w:val="36"/>
                      <w:szCs w:val="36"/>
                    </w:rPr>
                    <w:t>Sommaire</w:t>
                  </w:r>
                </w:p>
              </w:txbxContent>
            </v:textbox>
            <w10:wrap type="tight"/>
          </v:roundrect>
        </w:pict>
      </w:r>
    </w:p>
    <w:p w:rsidR="00631C88" w:rsidRPr="00DF298C" w:rsidRDefault="00631C88" w:rsidP="00DF298C">
      <w:pPr>
        <w:spacing w:after="120"/>
        <w:ind w:left="0"/>
        <w:rPr>
          <w:rFonts w:cs="Arial"/>
          <w:lang w:eastAsia="en-US"/>
        </w:rPr>
      </w:pPr>
    </w:p>
    <w:p w:rsidR="00631C88" w:rsidRPr="00DF298C" w:rsidRDefault="00631C88" w:rsidP="00DF298C">
      <w:pPr>
        <w:spacing w:after="120"/>
        <w:ind w:left="0"/>
        <w:rPr>
          <w:rFonts w:cs="Arial"/>
          <w:lang w:eastAsia="en-US"/>
        </w:rPr>
      </w:pPr>
    </w:p>
    <w:p w:rsidR="00631C88" w:rsidRDefault="00631C88">
      <w:pPr>
        <w:pStyle w:val="TOC1"/>
        <w:tabs>
          <w:tab w:val="left" w:pos="400"/>
          <w:tab w:val="right" w:leader="dot" w:pos="10428"/>
        </w:tabs>
        <w:rPr>
          <w:rFonts w:ascii="Times New Roman" w:hAnsi="Times New Roman"/>
          <w:b w:val="0"/>
          <w:caps w:val="0"/>
          <w:noProof/>
          <w:sz w:val="24"/>
          <w:szCs w:val="24"/>
        </w:rPr>
      </w:pPr>
      <w:r w:rsidRPr="00E207F3">
        <w:rPr>
          <w:rFonts w:cs="Arial"/>
        </w:rPr>
        <w:fldChar w:fldCharType="begin"/>
      </w:r>
      <w:r w:rsidRPr="00E207F3">
        <w:rPr>
          <w:rFonts w:cs="Arial"/>
        </w:rPr>
        <w:instrText xml:space="preserve"> TOC \o "3-3" \h \z \t "Titre 2;2;Style 14 pt Gras Blanc Tout en majuscule Gauche :  0 cm Suspen...;1" </w:instrText>
      </w:r>
      <w:r w:rsidRPr="00E207F3">
        <w:rPr>
          <w:rFonts w:cs="Arial"/>
        </w:rPr>
        <w:fldChar w:fldCharType="separate"/>
      </w:r>
      <w:hyperlink w:anchor="_Toc341377171" w:history="1">
        <w:r w:rsidRPr="00CF2901">
          <w:rPr>
            <w:rStyle w:val="Hyperlink"/>
            <w:noProof/>
          </w:rPr>
          <w:t>1</w:t>
        </w:r>
        <w:r>
          <w:rPr>
            <w:rFonts w:ascii="Times New Roman" w:hAnsi="Times New Roman"/>
            <w:b w:val="0"/>
            <w:caps w:val="0"/>
            <w:noProof/>
            <w:sz w:val="24"/>
            <w:szCs w:val="24"/>
          </w:rPr>
          <w:tab/>
        </w:r>
        <w:r w:rsidRPr="00CF2901">
          <w:rPr>
            <w:rStyle w:val="Hyperlink"/>
            <w:noProof/>
          </w:rPr>
          <w:t>Liste de diffusion</w:t>
        </w:r>
        <w:r>
          <w:rPr>
            <w:noProof/>
            <w:webHidden/>
          </w:rPr>
          <w:tab/>
        </w:r>
        <w:r>
          <w:rPr>
            <w:noProof/>
            <w:webHidden/>
          </w:rPr>
          <w:fldChar w:fldCharType="begin"/>
        </w:r>
        <w:r>
          <w:rPr>
            <w:noProof/>
            <w:webHidden/>
          </w:rPr>
          <w:instrText xml:space="preserve"> PAGEREF _Toc341377171 \h </w:instrText>
        </w:r>
        <w:r>
          <w:rPr>
            <w:noProof/>
            <w:webHidden/>
          </w:rPr>
        </w:r>
        <w:r>
          <w:rPr>
            <w:noProof/>
            <w:webHidden/>
          </w:rPr>
          <w:fldChar w:fldCharType="separate"/>
        </w:r>
        <w:r>
          <w:rPr>
            <w:noProof/>
            <w:webHidden/>
          </w:rPr>
          <w:t>3</w:t>
        </w:r>
        <w:r>
          <w:rPr>
            <w:noProof/>
            <w:webHidden/>
          </w:rPr>
          <w:fldChar w:fldCharType="end"/>
        </w:r>
      </w:hyperlink>
    </w:p>
    <w:p w:rsidR="00631C88" w:rsidRDefault="00631C88">
      <w:pPr>
        <w:pStyle w:val="TOC1"/>
        <w:tabs>
          <w:tab w:val="left" w:pos="400"/>
          <w:tab w:val="right" w:leader="dot" w:pos="10428"/>
        </w:tabs>
        <w:rPr>
          <w:rFonts w:ascii="Times New Roman" w:hAnsi="Times New Roman"/>
          <w:b w:val="0"/>
          <w:caps w:val="0"/>
          <w:noProof/>
          <w:sz w:val="24"/>
          <w:szCs w:val="24"/>
        </w:rPr>
      </w:pPr>
      <w:hyperlink w:anchor="_Toc341377172" w:history="1">
        <w:r w:rsidRPr="00CF2901">
          <w:rPr>
            <w:rStyle w:val="Hyperlink"/>
            <w:noProof/>
          </w:rPr>
          <w:t>2</w:t>
        </w:r>
        <w:r>
          <w:rPr>
            <w:rFonts w:ascii="Times New Roman" w:hAnsi="Times New Roman"/>
            <w:b w:val="0"/>
            <w:caps w:val="0"/>
            <w:noProof/>
            <w:sz w:val="24"/>
            <w:szCs w:val="24"/>
          </w:rPr>
          <w:tab/>
        </w:r>
        <w:r w:rsidRPr="00CF2901">
          <w:rPr>
            <w:rStyle w:val="Hyperlink"/>
            <w:noProof/>
          </w:rPr>
          <w:t>DOCUMENTS DE REFERENCE OU DOCUMENTS JOINTS (CDE, CCTP, OFFRE SCHNEIDER, ETC.)</w:t>
        </w:r>
        <w:r>
          <w:rPr>
            <w:noProof/>
            <w:webHidden/>
          </w:rPr>
          <w:tab/>
        </w:r>
        <w:r>
          <w:rPr>
            <w:noProof/>
            <w:webHidden/>
          </w:rPr>
          <w:fldChar w:fldCharType="begin"/>
        </w:r>
        <w:r>
          <w:rPr>
            <w:noProof/>
            <w:webHidden/>
          </w:rPr>
          <w:instrText xml:space="preserve"> PAGEREF _Toc341377172 \h </w:instrText>
        </w:r>
        <w:r>
          <w:rPr>
            <w:noProof/>
            <w:webHidden/>
          </w:rPr>
        </w:r>
        <w:r>
          <w:rPr>
            <w:noProof/>
            <w:webHidden/>
          </w:rPr>
          <w:fldChar w:fldCharType="separate"/>
        </w:r>
        <w:r>
          <w:rPr>
            <w:noProof/>
            <w:webHidden/>
          </w:rPr>
          <w:t>3</w:t>
        </w:r>
        <w:r>
          <w:rPr>
            <w:noProof/>
            <w:webHidden/>
          </w:rPr>
          <w:fldChar w:fldCharType="end"/>
        </w:r>
      </w:hyperlink>
    </w:p>
    <w:p w:rsidR="00631C88" w:rsidRDefault="00631C88">
      <w:pPr>
        <w:pStyle w:val="TOC1"/>
        <w:tabs>
          <w:tab w:val="left" w:pos="400"/>
          <w:tab w:val="right" w:leader="dot" w:pos="10428"/>
        </w:tabs>
        <w:rPr>
          <w:rFonts w:ascii="Times New Roman" w:hAnsi="Times New Roman"/>
          <w:b w:val="0"/>
          <w:caps w:val="0"/>
          <w:noProof/>
          <w:sz w:val="24"/>
          <w:szCs w:val="24"/>
        </w:rPr>
      </w:pPr>
      <w:hyperlink w:anchor="_Toc341377173" w:history="1">
        <w:r w:rsidRPr="00CF2901">
          <w:rPr>
            <w:rStyle w:val="Hyperlink"/>
            <w:noProof/>
          </w:rPr>
          <w:t>3</w:t>
        </w:r>
        <w:r>
          <w:rPr>
            <w:rFonts w:ascii="Times New Roman" w:hAnsi="Times New Roman"/>
            <w:b w:val="0"/>
            <w:caps w:val="0"/>
            <w:noProof/>
            <w:sz w:val="24"/>
            <w:szCs w:val="24"/>
          </w:rPr>
          <w:tab/>
        </w:r>
        <w:r w:rsidRPr="00CF2901">
          <w:rPr>
            <w:rStyle w:val="Hyperlink"/>
            <w:noProof/>
          </w:rPr>
          <w:t>coordonnées des parties prenantes de la mission</w:t>
        </w:r>
        <w:r>
          <w:rPr>
            <w:noProof/>
            <w:webHidden/>
          </w:rPr>
          <w:tab/>
        </w:r>
        <w:r>
          <w:rPr>
            <w:noProof/>
            <w:webHidden/>
          </w:rPr>
          <w:fldChar w:fldCharType="begin"/>
        </w:r>
        <w:r>
          <w:rPr>
            <w:noProof/>
            <w:webHidden/>
          </w:rPr>
          <w:instrText xml:space="preserve"> PAGEREF _Toc341377173 \h </w:instrText>
        </w:r>
        <w:r>
          <w:rPr>
            <w:noProof/>
            <w:webHidden/>
          </w:rPr>
        </w:r>
        <w:r>
          <w:rPr>
            <w:noProof/>
            <w:webHidden/>
          </w:rPr>
          <w:fldChar w:fldCharType="separate"/>
        </w:r>
        <w:r>
          <w:rPr>
            <w:noProof/>
            <w:webHidden/>
          </w:rPr>
          <w:t>3</w:t>
        </w:r>
        <w:r>
          <w:rPr>
            <w:noProof/>
            <w:webHidden/>
          </w:rPr>
          <w:fldChar w:fldCharType="end"/>
        </w:r>
      </w:hyperlink>
    </w:p>
    <w:p w:rsidR="00631C88" w:rsidRDefault="00631C88">
      <w:pPr>
        <w:pStyle w:val="TOC1"/>
        <w:tabs>
          <w:tab w:val="left" w:pos="400"/>
          <w:tab w:val="right" w:leader="dot" w:pos="10428"/>
        </w:tabs>
        <w:rPr>
          <w:rFonts w:ascii="Times New Roman" w:hAnsi="Times New Roman"/>
          <w:b w:val="0"/>
          <w:caps w:val="0"/>
          <w:noProof/>
          <w:sz w:val="24"/>
          <w:szCs w:val="24"/>
        </w:rPr>
      </w:pPr>
      <w:hyperlink w:anchor="_Toc341377174" w:history="1">
        <w:r w:rsidRPr="00CF2901">
          <w:rPr>
            <w:rStyle w:val="Hyperlink"/>
            <w:noProof/>
          </w:rPr>
          <w:t>4</w:t>
        </w:r>
        <w:r>
          <w:rPr>
            <w:rFonts w:ascii="Times New Roman" w:hAnsi="Times New Roman"/>
            <w:b w:val="0"/>
            <w:caps w:val="0"/>
            <w:noProof/>
            <w:sz w:val="24"/>
            <w:szCs w:val="24"/>
          </w:rPr>
          <w:tab/>
        </w:r>
        <w:r w:rsidRPr="00CF2901">
          <w:rPr>
            <w:rStyle w:val="Hyperlink"/>
            <w:noProof/>
          </w:rPr>
          <w:t>Objet de la mission :</w:t>
        </w:r>
        <w:r>
          <w:rPr>
            <w:noProof/>
            <w:webHidden/>
          </w:rPr>
          <w:tab/>
        </w:r>
        <w:r>
          <w:rPr>
            <w:noProof/>
            <w:webHidden/>
          </w:rPr>
          <w:fldChar w:fldCharType="begin"/>
        </w:r>
        <w:r>
          <w:rPr>
            <w:noProof/>
            <w:webHidden/>
          </w:rPr>
          <w:instrText xml:space="preserve"> PAGEREF _Toc341377174 \h </w:instrText>
        </w:r>
        <w:r>
          <w:rPr>
            <w:noProof/>
            <w:webHidden/>
          </w:rPr>
        </w:r>
        <w:r>
          <w:rPr>
            <w:noProof/>
            <w:webHidden/>
          </w:rPr>
          <w:fldChar w:fldCharType="separate"/>
        </w:r>
        <w:r>
          <w:rPr>
            <w:noProof/>
            <w:webHidden/>
          </w:rPr>
          <w:t>4</w:t>
        </w:r>
        <w:r>
          <w:rPr>
            <w:noProof/>
            <w:webHidden/>
          </w:rPr>
          <w:fldChar w:fldCharType="end"/>
        </w:r>
      </w:hyperlink>
    </w:p>
    <w:p w:rsidR="00631C88" w:rsidRDefault="00631C88">
      <w:pPr>
        <w:pStyle w:val="TOC1"/>
        <w:tabs>
          <w:tab w:val="left" w:pos="400"/>
          <w:tab w:val="right" w:leader="dot" w:pos="10428"/>
        </w:tabs>
        <w:rPr>
          <w:rFonts w:ascii="Times New Roman" w:hAnsi="Times New Roman"/>
          <w:b w:val="0"/>
          <w:caps w:val="0"/>
          <w:noProof/>
          <w:sz w:val="24"/>
          <w:szCs w:val="24"/>
        </w:rPr>
      </w:pPr>
      <w:hyperlink w:anchor="_Toc341377175" w:history="1">
        <w:r w:rsidRPr="00CF2901">
          <w:rPr>
            <w:rStyle w:val="Hyperlink"/>
            <w:noProof/>
          </w:rPr>
          <w:t>5</w:t>
        </w:r>
        <w:r>
          <w:rPr>
            <w:rFonts w:ascii="Times New Roman" w:hAnsi="Times New Roman"/>
            <w:b w:val="0"/>
            <w:caps w:val="0"/>
            <w:noProof/>
            <w:sz w:val="24"/>
            <w:szCs w:val="24"/>
          </w:rPr>
          <w:tab/>
        </w:r>
        <w:r w:rsidRPr="00CF2901">
          <w:rPr>
            <w:rStyle w:val="Hyperlink"/>
            <w:noProof/>
          </w:rPr>
          <w:t>MESURES ELECTRIQUES</w:t>
        </w:r>
        <w:r>
          <w:rPr>
            <w:noProof/>
            <w:webHidden/>
          </w:rPr>
          <w:tab/>
        </w:r>
        <w:r>
          <w:rPr>
            <w:noProof/>
            <w:webHidden/>
          </w:rPr>
          <w:fldChar w:fldCharType="begin"/>
        </w:r>
        <w:r>
          <w:rPr>
            <w:noProof/>
            <w:webHidden/>
          </w:rPr>
          <w:instrText xml:space="preserve"> PAGEREF _Toc341377175 \h </w:instrText>
        </w:r>
        <w:r>
          <w:rPr>
            <w:noProof/>
            <w:webHidden/>
          </w:rPr>
        </w:r>
        <w:r>
          <w:rPr>
            <w:noProof/>
            <w:webHidden/>
          </w:rPr>
          <w:fldChar w:fldCharType="separate"/>
        </w:r>
        <w:r>
          <w:rPr>
            <w:noProof/>
            <w:webHidden/>
          </w:rPr>
          <w:t>5</w:t>
        </w:r>
        <w:r>
          <w:rPr>
            <w:noProof/>
            <w:webHidden/>
          </w:rPr>
          <w:fldChar w:fldCharType="end"/>
        </w:r>
      </w:hyperlink>
    </w:p>
    <w:p w:rsidR="00631C88" w:rsidRDefault="00631C88">
      <w:pPr>
        <w:pStyle w:val="TOC2"/>
        <w:tabs>
          <w:tab w:val="left" w:pos="800"/>
          <w:tab w:val="right" w:leader="dot" w:pos="10428"/>
        </w:tabs>
        <w:rPr>
          <w:rFonts w:ascii="Times New Roman" w:hAnsi="Times New Roman"/>
          <w:smallCaps w:val="0"/>
          <w:noProof/>
          <w:sz w:val="24"/>
          <w:szCs w:val="24"/>
        </w:rPr>
      </w:pPr>
      <w:hyperlink w:anchor="_Toc341377176" w:history="1">
        <w:r w:rsidRPr="00CF2901">
          <w:rPr>
            <w:rStyle w:val="Hyperlink"/>
            <w:noProof/>
          </w:rPr>
          <w:t>5.1</w:t>
        </w:r>
        <w:r>
          <w:rPr>
            <w:rFonts w:ascii="Times New Roman" w:hAnsi="Times New Roman"/>
            <w:smallCaps w:val="0"/>
            <w:noProof/>
            <w:sz w:val="24"/>
            <w:szCs w:val="24"/>
          </w:rPr>
          <w:tab/>
        </w:r>
        <w:r w:rsidRPr="00CF2901">
          <w:rPr>
            <w:rStyle w:val="Hyperlink"/>
            <w:noProof/>
          </w:rPr>
          <w:t>Mesure du 24 Volts de l’alimentation ABL8MEM24003</w:t>
        </w:r>
        <w:r>
          <w:rPr>
            <w:noProof/>
            <w:webHidden/>
          </w:rPr>
          <w:tab/>
        </w:r>
        <w:r>
          <w:rPr>
            <w:noProof/>
            <w:webHidden/>
          </w:rPr>
          <w:fldChar w:fldCharType="begin"/>
        </w:r>
        <w:r>
          <w:rPr>
            <w:noProof/>
            <w:webHidden/>
          </w:rPr>
          <w:instrText xml:space="preserve"> PAGEREF _Toc341377176 \h </w:instrText>
        </w:r>
        <w:r>
          <w:rPr>
            <w:noProof/>
            <w:webHidden/>
          </w:rPr>
        </w:r>
        <w:r>
          <w:rPr>
            <w:noProof/>
            <w:webHidden/>
          </w:rPr>
          <w:fldChar w:fldCharType="separate"/>
        </w:r>
        <w:r>
          <w:rPr>
            <w:noProof/>
            <w:webHidden/>
          </w:rPr>
          <w:t>5</w:t>
        </w:r>
        <w:r>
          <w:rPr>
            <w:noProof/>
            <w:webHidden/>
          </w:rPr>
          <w:fldChar w:fldCharType="end"/>
        </w:r>
      </w:hyperlink>
    </w:p>
    <w:p w:rsidR="00631C88" w:rsidRDefault="00631C88">
      <w:pPr>
        <w:pStyle w:val="TOC2"/>
        <w:tabs>
          <w:tab w:val="left" w:pos="800"/>
          <w:tab w:val="right" w:leader="dot" w:pos="10428"/>
        </w:tabs>
        <w:rPr>
          <w:rFonts w:ascii="Times New Roman" w:hAnsi="Times New Roman"/>
          <w:smallCaps w:val="0"/>
          <w:noProof/>
          <w:sz w:val="24"/>
          <w:szCs w:val="24"/>
        </w:rPr>
      </w:pPr>
      <w:hyperlink w:anchor="_Toc341377177" w:history="1">
        <w:r w:rsidRPr="00CF2901">
          <w:rPr>
            <w:rStyle w:val="Hyperlink"/>
            <w:noProof/>
          </w:rPr>
          <w:t>5.2</w:t>
        </w:r>
        <w:r>
          <w:rPr>
            <w:rFonts w:ascii="Times New Roman" w:hAnsi="Times New Roman"/>
            <w:smallCaps w:val="0"/>
            <w:noProof/>
            <w:sz w:val="24"/>
            <w:szCs w:val="24"/>
          </w:rPr>
          <w:tab/>
        </w:r>
        <w:r w:rsidRPr="00CF2901">
          <w:rPr>
            <w:rStyle w:val="Hyperlink"/>
            <w:noProof/>
          </w:rPr>
          <w:t>Mesure du champ électrique rayonné</w:t>
        </w:r>
        <w:r>
          <w:rPr>
            <w:noProof/>
            <w:webHidden/>
          </w:rPr>
          <w:tab/>
        </w:r>
        <w:r>
          <w:rPr>
            <w:noProof/>
            <w:webHidden/>
          </w:rPr>
          <w:fldChar w:fldCharType="begin"/>
        </w:r>
        <w:r>
          <w:rPr>
            <w:noProof/>
            <w:webHidden/>
          </w:rPr>
          <w:instrText xml:space="preserve"> PAGEREF _Toc341377177 \h </w:instrText>
        </w:r>
        <w:r>
          <w:rPr>
            <w:noProof/>
            <w:webHidden/>
          </w:rPr>
        </w:r>
        <w:r>
          <w:rPr>
            <w:noProof/>
            <w:webHidden/>
          </w:rPr>
          <w:fldChar w:fldCharType="separate"/>
        </w:r>
        <w:r>
          <w:rPr>
            <w:noProof/>
            <w:webHidden/>
          </w:rPr>
          <w:t>7</w:t>
        </w:r>
        <w:r>
          <w:rPr>
            <w:noProof/>
            <w:webHidden/>
          </w:rPr>
          <w:fldChar w:fldCharType="end"/>
        </w:r>
      </w:hyperlink>
    </w:p>
    <w:p w:rsidR="00631C88" w:rsidRDefault="00631C88">
      <w:pPr>
        <w:pStyle w:val="TOC2"/>
        <w:tabs>
          <w:tab w:val="left" w:pos="800"/>
          <w:tab w:val="right" w:leader="dot" w:pos="10428"/>
        </w:tabs>
        <w:rPr>
          <w:rFonts w:ascii="Times New Roman" w:hAnsi="Times New Roman"/>
          <w:smallCaps w:val="0"/>
          <w:noProof/>
          <w:sz w:val="24"/>
          <w:szCs w:val="24"/>
        </w:rPr>
      </w:pPr>
      <w:hyperlink w:anchor="_Toc341377178" w:history="1">
        <w:r w:rsidRPr="00CF2901">
          <w:rPr>
            <w:rStyle w:val="Hyperlink"/>
            <w:noProof/>
          </w:rPr>
          <w:t>5.3</w:t>
        </w:r>
        <w:r>
          <w:rPr>
            <w:rFonts w:ascii="Times New Roman" w:hAnsi="Times New Roman"/>
            <w:smallCaps w:val="0"/>
            <w:noProof/>
            <w:sz w:val="24"/>
            <w:szCs w:val="24"/>
          </w:rPr>
          <w:tab/>
        </w:r>
        <w:r w:rsidRPr="00CF2901">
          <w:rPr>
            <w:rStyle w:val="Hyperlink"/>
            <w:noProof/>
          </w:rPr>
          <w:t>Mesures des tensions d’alimentation des contrôleurs</w:t>
        </w:r>
        <w:r>
          <w:rPr>
            <w:noProof/>
            <w:webHidden/>
          </w:rPr>
          <w:tab/>
        </w:r>
        <w:r>
          <w:rPr>
            <w:noProof/>
            <w:webHidden/>
          </w:rPr>
          <w:fldChar w:fldCharType="begin"/>
        </w:r>
        <w:r>
          <w:rPr>
            <w:noProof/>
            <w:webHidden/>
          </w:rPr>
          <w:instrText xml:space="preserve"> PAGEREF _Toc341377178 \h </w:instrText>
        </w:r>
        <w:r>
          <w:rPr>
            <w:noProof/>
            <w:webHidden/>
          </w:rPr>
        </w:r>
        <w:r>
          <w:rPr>
            <w:noProof/>
            <w:webHidden/>
          </w:rPr>
          <w:fldChar w:fldCharType="separate"/>
        </w:r>
        <w:r>
          <w:rPr>
            <w:noProof/>
            <w:webHidden/>
          </w:rPr>
          <w:t>8</w:t>
        </w:r>
        <w:r>
          <w:rPr>
            <w:noProof/>
            <w:webHidden/>
          </w:rPr>
          <w:fldChar w:fldCharType="end"/>
        </w:r>
      </w:hyperlink>
    </w:p>
    <w:p w:rsidR="00631C88" w:rsidRDefault="00631C88">
      <w:pPr>
        <w:pStyle w:val="TOC1"/>
        <w:tabs>
          <w:tab w:val="left" w:pos="400"/>
          <w:tab w:val="right" w:leader="dot" w:pos="10428"/>
        </w:tabs>
        <w:rPr>
          <w:rFonts w:ascii="Times New Roman" w:hAnsi="Times New Roman"/>
          <w:b w:val="0"/>
          <w:caps w:val="0"/>
          <w:noProof/>
          <w:sz w:val="24"/>
          <w:szCs w:val="24"/>
        </w:rPr>
      </w:pPr>
      <w:hyperlink w:anchor="_Toc341377179" w:history="1">
        <w:r w:rsidRPr="00CF2901">
          <w:rPr>
            <w:rStyle w:val="Hyperlink"/>
            <w:noProof/>
          </w:rPr>
          <w:t>6</w:t>
        </w:r>
        <w:r>
          <w:rPr>
            <w:rFonts w:ascii="Times New Roman" w:hAnsi="Times New Roman"/>
            <w:b w:val="0"/>
            <w:caps w:val="0"/>
            <w:noProof/>
            <w:sz w:val="24"/>
            <w:szCs w:val="24"/>
          </w:rPr>
          <w:tab/>
        </w:r>
        <w:r w:rsidRPr="00CF2901">
          <w:rPr>
            <w:rStyle w:val="Hyperlink"/>
            <w:noProof/>
          </w:rPr>
          <w:t>CONTROLES VISUEL</w:t>
        </w:r>
        <w:r>
          <w:rPr>
            <w:noProof/>
            <w:webHidden/>
          </w:rPr>
          <w:tab/>
        </w:r>
        <w:r>
          <w:rPr>
            <w:noProof/>
            <w:webHidden/>
          </w:rPr>
          <w:fldChar w:fldCharType="begin"/>
        </w:r>
        <w:r>
          <w:rPr>
            <w:noProof/>
            <w:webHidden/>
          </w:rPr>
          <w:instrText xml:space="preserve"> PAGEREF _Toc341377179 \h </w:instrText>
        </w:r>
        <w:r>
          <w:rPr>
            <w:noProof/>
            <w:webHidden/>
          </w:rPr>
        </w:r>
        <w:r>
          <w:rPr>
            <w:noProof/>
            <w:webHidden/>
          </w:rPr>
          <w:fldChar w:fldCharType="separate"/>
        </w:r>
        <w:r>
          <w:rPr>
            <w:noProof/>
            <w:webHidden/>
          </w:rPr>
          <w:t>9</w:t>
        </w:r>
        <w:r>
          <w:rPr>
            <w:noProof/>
            <w:webHidden/>
          </w:rPr>
          <w:fldChar w:fldCharType="end"/>
        </w:r>
      </w:hyperlink>
    </w:p>
    <w:p w:rsidR="00631C88" w:rsidRDefault="00631C88">
      <w:pPr>
        <w:pStyle w:val="TOC2"/>
        <w:tabs>
          <w:tab w:val="left" w:pos="800"/>
          <w:tab w:val="right" w:leader="dot" w:pos="10428"/>
        </w:tabs>
        <w:rPr>
          <w:rFonts w:ascii="Times New Roman" w:hAnsi="Times New Roman"/>
          <w:smallCaps w:val="0"/>
          <w:noProof/>
          <w:sz w:val="24"/>
          <w:szCs w:val="24"/>
        </w:rPr>
      </w:pPr>
      <w:hyperlink w:anchor="_Toc341377180" w:history="1">
        <w:r w:rsidRPr="00CF2901">
          <w:rPr>
            <w:rStyle w:val="Hyperlink"/>
            <w:noProof/>
          </w:rPr>
          <w:t>6.1</w:t>
        </w:r>
        <w:r>
          <w:rPr>
            <w:rFonts w:ascii="Times New Roman" w:hAnsi="Times New Roman"/>
            <w:smallCaps w:val="0"/>
            <w:noProof/>
            <w:sz w:val="24"/>
            <w:szCs w:val="24"/>
          </w:rPr>
          <w:tab/>
        </w:r>
        <w:r w:rsidRPr="00CF2901">
          <w:rPr>
            <w:rStyle w:val="Hyperlink"/>
            <w:noProof/>
          </w:rPr>
          <w:t>Câble de l’interface graphique</w:t>
        </w:r>
        <w:r>
          <w:rPr>
            <w:noProof/>
            <w:webHidden/>
          </w:rPr>
          <w:tab/>
        </w:r>
        <w:r>
          <w:rPr>
            <w:noProof/>
            <w:webHidden/>
          </w:rPr>
          <w:fldChar w:fldCharType="begin"/>
        </w:r>
        <w:r>
          <w:rPr>
            <w:noProof/>
            <w:webHidden/>
          </w:rPr>
          <w:instrText xml:space="preserve"> PAGEREF _Toc341377180 \h </w:instrText>
        </w:r>
        <w:r>
          <w:rPr>
            <w:noProof/>
            <w:webHidden/>
          </w:rPr>
        </w:r>
        <w:r>
          <w:rPr>
            <w:noProof/>
            <w:webHidden/>
          </w:rPr>
          <w:fldChar w:fldCharType="separate"/>
        </w:r>
        <w:r>
          <w:rPr>
            <w:noProof/>
            <w:webHidden/>
          </w:rPr>
          <w:t>9</w:t>
        </w:r>
        <w:r>
          <w:rPr>
            <w:noProof/>
            <w:webHidden/>
          </w:rPr>
          <w:fldChar w:fldCharType="end"/>
        </w:r>
      </w:hyperlink>
    </w:p>
    <w:p w:rsidR="00631C88" w:rsidRDefault="00631C88">
      <w:pPr>
        <w:pStyle w:val="TOC2"/>
        <w:tabs>
          <w:tab w:val="left" w:pos="800"/>
          <w:tab w:val="right" w:leader="dot" w:pos="10428"/>
        </w:tabs>
        <w:rPr>
          <w:rFonts w:ascii="Times New Roman" w:hAnsi="Times New Roman"/>
          <w:smallCaps w:val="0"/>
          <w:noProof/>
          <w:sz w:val="24"/>
          <w:szCs w:val="24"/>
        </w:rPr>
      </w:pPr>
      <w:hyperlink w:anchor="_Toc341377181" w:history="1">
        <w:r w:rsidRPr="00CF2901">
          <w:rPr>
            <w:rStyle w:val="Hyperlink"/>
            <w:noProof/>
          </w:rPr>
          <w:t>6.2</w:t>
        </w:r>
        <w:r>
          <w:rPr>
            <w:rFonts w:ascii="Times New Roman" w:hAnsi="Times New Roman"/>
            <w:smallCaps w:val="0"/>
            <w:noProof/>
            <w:sz w:val="24"/>
            <w:szCs w:val="24"/>
          </w:rPr>
          <w:tab/>
        </w:r>
        <w:r w:rsidRPr="00CF2901">
          <w:rPr>
            <w:rStyle w:val="Hyperlink"/>
            <w:noProof/>
          </w:rPr>
          <w:t>Cheminement des câbles</w:t>
        </w:r>
        <w:r>
          <w:rPr>
            <w:noProof/>
            <w:webHidden/>
          </w:rPr>
          <w:tab/>
        </w:r>
        <w:r>
          <w:rPr>
            <w:noProof/>
            <w:webHidden/>
          </w:rPr>
          <w:fldChar w:fldCharType="begin"/>
        </w:r>
        <w:r>
          <w:rPr>
            <w:noProof/>
            <w:webHidden/>
          </w:rPr>
          <w:instrText xml:space="preserve"> PAGEREF _Toc341377181 \h </w:instrText>
        </w:r>
        <w:r>
          <w:rPr>
            <w:noProof/>
            <w:webHidden/>
          </w:rPr>
        </w:r>
        <w:r>
          <w:rPr>
            <w:noProof/>
            <w:webHidden/>
          </w:rPr>
          <w:fldChar w:fldCharType="separate"/>
        </w:r>
        <w:r>
          <w:rPr>
            <w:noProof/>
            <w:webHidden/>
          </w:rPr>
          <w:t>10</w:t>
        </w:r>
        <w:r>
          <w:rPr>
            <w:noProof/>
            <w:webHidden/>
          </w:rPr>
          <w:fldChar w:fldCharType="end"/>
        </w:r>
      </w:hyperlink>
    </w:p>
    <w:p w:rsidR="00631C88" w:rsidRDefault="00631C88">
      <w:pPr>
        <w:pStyle w:val="TOC2"/>
        <w:tabs>
          <w:tab w:val="left" w:pos="800"/>
          <w:tab w:val="right" w:leader="dot" w:pos="10428"/>
        </w:tabs>
        <w:rPr>
          <w:rFonts w:ascii="Times New Roman" w:hAnsi="Times New Roman"/>
          <w:smallCaps w:val="0"/>
          <w:noProof/>
          <w:sz w:val="24"/>
          <w:szCs w:val="24"/>
        </w:rPr>
      </w:pPr>
      <w:hyperlink w:anchor="_Toc341377182" w:history="1">
        <w:r w:rsidRPr="00CF2901">
          <w:rPr>
            <w:rStyle w:val="Hyperlink"/>
            <w:noProof/>
          </w:rPr>
          <w:t>6.3</w:t>
        </w:r>
        <w:r>
          <w:rPr>
            <w:rFonts w:ascii="Times New Roman" w:hAnsi="Times New Roman"/>
            <w:smallCaps w:val="0"/>
            <w:noProof/>
            <w:sz w:val="24"/>
            <w:szCs w:val="24"/>
          </w:rPr>
          <w:tab/>
        </w:r>
        <w:r w:rsidRPr="00CF2901">
          <w:rPr>
            <w:rStyle w:val="Hyperlink"/>
            <w:noProof/>
          </w:rPr>
          <w:t>Raccordement entre l’armoire électrique et le four</w:t>
        </w:r>
        <w:r>
          <w:rPr>
            <w:noProof/>
            <w:webHidden/>
          </w:rPr>
          <w:tab/>
        </w:r>
        <w:r>
          <w:rPr>
            <w:noProof/>
            <w:webHidden/>
          </w:rPr>
          <w:fldChar w:fldCharType="begin"/>
        </w:r>
        <w:r>
          <w:rPr>
            <w:noProof/>
            <w:webHidden/>
          </w:rPr>
          <w:instrText xml:space="preserve"> PAGEREF _Toc341377182 \h </w:instrText>
        </w:r>
        <w:r>
          <w:rPr>
            <w:noProof/>
            <w:webHidden/>
          </w:rPr>
        </w:r>
        <w:r>
          <w:rPr>
            <w:noProof/>
            <w:webHidden/>
          </w:rPr>
          <w:fldChar w:fldCharType="separate"/>
        </w:r>
        <w:r>
          <w:rPr>
            <w:noProof/>
            <w:webHidden/>
          </w:rPr>
          <w:t>15</w:t>
        </w:r>
        <w:r>
          <w:rPr>
            <w:noProof/>
            <w:webHidden/>
          </w:rPr>
          <w:fldChar w:fldCharType="end"/>
        </w:r>
      </w:hyperlink>
    </w:p>
    <w:p w:rsidR="00631C88" w:rsidRDefault="00631C88">
      <w:pPr>
        <w:pStyle w:val="TOC2"/>
        <w:tabs>
          <w:tab w:val="left" w:pos="800"/>
          <w:tab w:val="right" w:leader="dot" w:pos="10428"/>
        </w:tabs>
        <w:rPr>
          <w:rFonts w:ascii="Times New Roman" w:hAnsi="Times New Roman"/>
          <w:smallCaps w:val="0"/>
          <w:noProof/>
          <w:sz w:val="24"/>
          <w:szCs w:val="24"/>
        </w:rPr>
      </w:pPr>
      <w:hyperlink w:anchor="_Toc341377183" w:history="1">
        <w:r w:rsidRPr="00CF2901">
          <w:rPr>
            <w:rStyle w:val="Hyperlink"/>
            <w:noProof/>
          </w:rPr>
          <w:t>6.4</w:t>
        </w:r>
        <w:r>
          <w:rPr>
            <w:rFonts w:ascii="Times New Roman" w:hAnsi="Times New Roman"/>
            <w:smallCaps w:val="0"/>
            <w:noProof/>
            <w:sz w:val="24"/>
            <w:szCs w:val="24"/>
          </w:rPr>
          <w:tab/>
        </w:r>
        <w:r w:rsidRPr="00CF2901">
          <w:rPr>
            <w:rStyle w:val="Hyperlink"/>
            <w:noProof/>
          </w:rPr>
          <w:t>Boitier de raccordement des sondes</w:t>
        </w:r>
        <w:r>
          <w:rPr>
            <w:noProof/>
            <w:webHidden/>
          </w:rPr>
          <w:tab/>
        </w:r>
        <w:r>
          <w:rPr>
            <w:noProof/>
            <w:webHidden/>
          </w:rPr>
          <w:fldChar w:fldCharType="begin"/>
        </w:r>
        <w:r>
          <w:rPr>
            <w:noProof/>
            <w:webHidden/>
          </w:rPr>
          <w:instrText xml:space="preserve"> PAGEREF _Toc341377183 \h </w:instrText>
        </w:r>
        <w:r>
          <w:rPr>
            <w:noProof/>
            <w:webHidden/>
          </w:rPr>
        </w:r>
        <w:r>
          <w:rPr>
            <w:noProof/>
            <w:webHidden/>
          </w:rPr>
          <w:fldChar w:fldCharType="separate"/>
        </w:r>
        <w:r>
          <w:rPr>
            <w:noProof/>
            <w:webHidden/>
          </w:rPr>
          <w:t>18</w:t>
        </w:r>
        <w:r>
          <w:rPr>
            <w:noProof/>
            <w:webHidden/>
          </w:rPr>
          <w:fldChar w:fldCharType="end"/>
        </w:r>
      </w:hyperlink>
    </w:p>
    <w:p w:rsidR="00631C88" w:rsidRDefault="00631C88">
      <w:pPr>
        <w:pStyle w:val="TOC1"/>
        <w:tabs>
          <w:tab w:val="left" w:pos="400"/>
          <w:tab w:val="right" w:leader="dot" w:pos="10428"/>
        </w:tabs>
        <w:rPr>
          <w:rFonts w:ascii="Times New Roman" w:hAnsi="Times New Roman"/>
          <w:b w:val="0"/>
          <w:caps w:val="0"/>
          <w:noProof/>
          <w:sz w:val="24"/>
          <w:szCs w:val="24"/>
        </w:rPr>
      </w:pPr>
      <w:hyperlink w:anchor="_Toc341377184" w:history="1">
        <w:r w:rsidRPr="00CF2901">
          <w:rPr>
            <w:rStyle w:val="Hyperlink"/>
            <w:noProof/>
          </w:rPr>
          <w:t>7</w:t>
        </w:r>
        <w:r>
          <w:rPr>
            <w:rFonts w:ascii="Times New Roman" w:hAnsi="Times New Roman"/>
            <w:b w:val="0"/>
            <w:caps w:val="0"/>
            <w:noProof/>
            <w:sz w:val="24"/>
            <w:szCs w:val="24"/>
          </w:rPr>
          <w:tab/>
        </w:r>
        <w:r w:rsidRPr="00CF2901">
          <w:rPr>
            <w:rStyle w:val="Hyperlink"/>
            <w:noProof/>
          </w:rPr>
          <w:t>CONCLUSIONS</w:t>
        </w:r>
        <w:r>
          <w:rPr>
            <w:noProof/>
            <w:webHidden/>
          </w:rPr>
          <w:tab/>
        </w:r>
        <w:r>
          <w:rPr>
            <w:noProof/>
            <w:webHidden/>
          </w:rPr>
          <w:fldChar w:fldCharType="begin"/>
        </w:r>
        <w:r>
          <w:rPr>
            <w:noProof/>
            <w:webHidden/>
          </w:rPr>
          <w:instrText xml:space="preserve"> PAGEREF _Toc341377184 \h </w:instrText>
        </w:r>
        <w:r>
          <w:rPr>
            <w:noProof/>
            <w:webHidden/>
          </w:rPr>
        </w:r>
        <w:r>
          <w:rPr>
            <w:noProof/>
            <w:webHidden/>
          </w:rPr>
          <w:fldChar w:fldCharType="separate"/>
        </w:r>
        <w:r>
          <w:rPr>
            <w:noProof/>
            <w:webHidden/>
          </w:rPr>
          <w:t>18</w:t>
        </w:r>
        <w:r>
          <w:rPr>
            <w:noProof/>
            <w:webHidden/>
          </w:rPr>
          <w:fldChar w:fldCharType="end"/>
        </w:r>
      </w:hyperlink>
    </w:p>
    <w:p w:rsidR="00631C88" w:rsidRDefault="00631C88">
      <w:pPr>
        <w:pStyle w:val="TOC1"/>
        <w:tabs>
          <w:tab w:val="left" w:pos="400"/>
          <w:tab w:val="right" w:leader="dot" w:pos="10428"/>
        </w:tabs>
        <w:rPr>
          <w:rFonts w:ascii="Times New Roman" w:hAnsi="Times New Roman"/>
          <w:b w:val="0"/>
          <w:caps w:val="0"/>
          <w:noProof/>
          <w:sz w:val="24"/>
          <w:szCs w:val="24"/>
        </w:rPr>
      </w:pPr>
      <w:hyperlink w:anchor="_Toc341377185" w:history="1">
        <w:r w:rsidRPr="00CF2901">
          <w:rPr>
            <w:rStyle w:val="Hyperlink"/>
            <w:noProof/>
          </w:rPr>
          <w:t>8</w:t>
        </w:r>
        <w:r>
          <w:rPr>
            <w:rFonts w:ascii="Times New Roman" w:hAnsi="Times New Roman"/>
            <w:b w:val="0"/>
            <w:caps w:val="0"/>
            <w:noProof/>
            <w:sz w:val="24"/>
            <w:szCs w:val="24"/>
          </w:rPr>
          <w:tab/>
        </w:r>
        <w:r w:rsidRPr="00CF2901">
          <w:rPr>
            <w:rStyle w:val="Hyperlink"/>
            <w:noProof/>
          </w:rPr>
          <w:t>ANNEXES</w:t>
        </w:r>
        <w:r>
          <w:rPr>
            <w:noProof/>
            <w:webHidden/>
          </w:rPr>
          <w:tab/>
        </w:r>
        <w:r>
          <w:rPr>
            <w:noProof/>
            <w:webHidden/>
          </w:rPr>
          <w:fldChar w:fldCharType="begin"/>
        </w:r>
        <w:r>
          <w:rPr>
            <w:noProof/>
            <w:webHidden/>
          </w:rPr>
          <w:instrText xml:space="preserve"> PAGEREF _Toc341377185 \h </w:instrText>
        </w:r>
        <w:r>
          <w:rPr>
            <w:noProof/>
            <w:webHidden/>
          </w:rPr>
        </w:r>
        <w:r>
          <w:rPr>
            <w:noProof/>
            <w:webHidden/>
          </w:rPr>
          <w:fldChar w:fldCharType="separate"/>
        </w:r>
        <w:r>
          <w:rPr>
            <w:noProof/>
            <w:webHidden/>
          </w:rPr>
          <w:t>19</w:t>
        </w:r>
        <w:r>
          <w:rPr>
            <w:noProof/>
            <w:webHidden/>
          </w:rPr>
          <w:fldChar w:fldCharType="end"/>
        </w:r>
      </w:hyperlink>
    </w:p>
    <w:p w:rsidR="00631C88" w:rsidRPr="00241C4E" w:rsidRDefault="00631C88" w:rsidP="00032826">
      <w:pPr>
        <w:pStyle w:val="Header"/>
        <w:tabs>
          <w:tab w:val="clear" w:pos="4536"/>
          <w:tab w:val="clear" w:pos="9072"/>
        </w:tabs>
        <w:ind w:left="0"/>
        <w:rPr>
          <w:rFonts w:cs="Arial"/>
        </w:rPr>
      </w:pPr>
      <w:r w:rsidRPr="00E207F3">
        <w:rPr>
          <w:rFonts w:cs="Arial"/>
        </w:rPr>
        <w:fldChar w:fldCharType="end"/>
      </w:r>
    </w:p>
    <w:p w:rsidR="00631C88" w:rsidRPr="00241C4E" w:rsidRDefault="00631C88" w:rsidP="00241C4E">
      <w:pPr>
        <w:pStyle w:val="Header"/>
        <w:tabs>
          <w:tab w:val="clear" w:pos="4536"/>
          <w:tab w:val="clear" w:pos="9072"/>
        </w:tabs>
        <w:ind w:left="0"/>
        <w:rPr>
          <w:rFonts w:cs="Arial"/>
        </w:rPr>
      </w:pPr>
    </w:p>
    <w:p w:rsidR="00631C88" w:rsidRPr="00241C4E" w:rsidRDefault="00631C88" w:rsidP="00241C4E">
      <w:pPr>
        <w:pStyle w:val="Header"/>
        <w:tabs>
          <w:tab w:val="clear" w:pos="4536"/>
          <w:tab w:val="clear" w:pos="9072"/>
        </w:tabs>
        <w:ind w:left="0"/>
        <w:rPr>
          <w:rFonts w:cs="Arial"/>
        </w:rPr>
      </w:pPr>
    </w:p>
    <w:p w:rsidR="00631C88" w:rsidRPr="00241C4E" w:rsidRDefault="00631C88" w:rsidP="00241C4E">
      <w:pPr>
        <w:ind w:left="0"/>
        <w:rPr>
          <w:rFonts w:cs="Arial"/>
        </w:rPr>
      </w:pPr>
    </w:p>
    <w:p w:rsidR="00631C88" w:rsidRDefault="00631C88" w:rsidP="00241C4E">
      <w:pPr>
        <w:ind w:left="0"/>
        <w:rPr>
          <w:rFonts w:cs="Arial"/>
        </w:rPr>
      </w:pPr>
    </w:p>
    <w:p w:rsidR="00631C88" w:rsidRPr="00241C4E" w:rsidRDefault="00631C88" w:rsidP="00241C4E">
      <w:pPr>
        <w:ind w:left="0"/>
        <w:rPr>
          <w:rFonts w:cs="Arial"/>
        </w:rPr>
      </w:pPr>
    </w:p>
    <w:p w:rsidR="00631C88" w:rsidRPr="00241C4E" w:rsidRDefault="00631C88" w:rsidP="00241C4E">
      <w:pPr>
        <w:ind w:left="0"/>
        <w:rPr>
          <w:rFonts w:cs="Arial"/>
        </w:rPr>
      </w:pPr>
    </w:p>
    <w:p w:rsidR="00631C88" w:rsidRPr="00241C4E" w:rsidRDefault="00631C88" w:rsidP="00241C4E">
      <w:pPr>
        <w:ind w:left="0"/>
        <w:rPr>
          <w:rFonts w:cs="Arial"/>
        </w:rPr>
      </w:pPr>
    </w:p>
    <w:p w:rsidR="00631C88" w:rsidRPr="00241C4E" w:rsidRDefault="00631C88" w:rsidP="00241C4E">
      <w:pPr>
        <w:ind w:left="0"/>
        <w:rPr>
          <w:rFonts w:cs="Arial"/>
        </w:rPr>
      </w:pPr>
    </w:p>
    <w:p w:rsidR="00631C88" w:rsidRPr="00241C4E" w:rsidRDefault="00631C88" w:rsidP="00241C4E">
      <w:pPr>
        <w:ind w:left="0"/>
        <w:rPr>
          <w:rFonts w:cs="Arial"/>
        </w:rPr>
      </w:pPr>
    </w:p>
    <w:p w:rsidR="00631C88" w:rsidRPr="00241C4E" w:rsidRDefault="00631C88" w:rsidP="00241C4E">
      <w:pPr>
        <w:ind w:left="0"/>
        <w:rPr>
          <w:rFonts w:cs="Arial"/>
        </w:rPr>
      </w:pPr>
    </w:p>
    <w:p w:rsidR="00631C88" w:rsidRPr="00241C4E" w:rsidRDefault="00631C88" w:rsidP="00241C4E">
      <w:pPr>
        <w:ind w:left="0"/>
        <w:rPr>
          <w:rFonts w:cs="Arial"/>
        </w:rPr>
      </w:pPr>
    </w:p>
    <w:p w:rsidR="00631C88" w:rsidRPr="00241C4E" w:rsidRDefault="00631C88" w:rsidP="00241C4E">
      <w:pPr>
        <w:ind w:left="0"/>
        <w:rPr>
          <w:rFonts w:cs="Arial"/>
        </w:rPr>
      </w:pPr>
    </w:p>
    <w:p w:rsidR="00631C88" w:rsidRPr="00241C4E" w:rsidRDefault="00631C88" w:rsidP="00241C4E">
      <w:pPr>
        <w:ind w:left="0"/>
        <w:rPr>
          <w:rFonts w:cs="Arial"/>
        </w:rPr>
      </w:pPr>
    </w:p>
    <w:p w:rsidR="00631C88" w:rsidRPr="00241C4E" w:rsidRDefault="00631C88" w:rsidP="00241C4E">
      <w:pPr>
        <w:ind w:left="0"/>
        <w:rPr>
          <w:rFonts w:cs="Arial"/>
        </w:rPr>
      </w:pPr>
    </w:p>
    <w:p w:rsidR="00631C88" w:rsidRPr="00241C4E" w:rsidRDefault="00631C88" w:rsidP="00241C4E">
      <w:pPr>
        <w:ind w:left="0"/>
        <w:rPr>
          <w:rFonts w:cs="Arial"/>
        </w:rPr>
      </w:pPr>
    </w:p>
    <w:p w:rsidR="00631C88" w:rsidRPr="00241C4E" w:rsidRDefault="00631C88" w:rsidP="00241C4E">
      <w:pPr>
        <w:ind w:left="0"/>
        <w:rPr>
          <w:rFonts w:cs="Arial"/>
        </w:rPr>
      </w:pPr>
      <w:r>
        <w:rPr>
          <w:rFonts w:cs="Arial"/>
        </w:rPr>
        <w:br w:type="page"/>
      </w:r>
    </w:p>
    <w:p w:rsidR="00631C88" w:rsidRPr="00DF298C" w:rsidRDefault="00631C88" w:rsidP="00DF298C">
      <w:pPr>
        <w:pStyle w:val="Style14ptGrasBlancToutenmajusculeGauche0cmSuspen"/>
      </w:pPr>
      <w:bookmarkStart w:id="0" w:name="_Toc341377171"/>
      <w:r>
        <w:t>Liste de diffusion</w:t>
      </w:r>
      <w:bookmarkEnd w:id="0"/>
    </w:p>
    <w:p w:rsidR="00631C88" w:rsidRPr="00DF298C" w:rsidRDefault="00631C88" w:rsidP="00DF298C">
      <w:pPr>
        <w:ind w:left="0" w:firstLine="567"/>
        <w:rPr>
          <w:rFonts w:cs="Arial"/>
        </w:rPr>
      </w:pPr>
    </w:p>
    <w:tbl>
      <w:tblPr>
        <w:tblW w:w="10800" w:type="dxa"/>
        <w:tblInd w:w="-110" w:type="dxa"/>
        <w:tblLayout w:type="fixed"/>
        <w:tblCellMar>
          <w:left w:w="70" w:type="dxa"/>
          <w:right w:w="70" w:type="dxa"/>
        </w:tblCellMar>
        <w:tblLook w:val="0000"/>
      </w:tblPr>
      <w:tblGrid>
        <w:gridCol w:w="1985"/>
        <w:gridCol w:w="1551"/>
        <w:gridCol w:w="1255"/>
        <w:gridCol w:w="1479"/>
        <w:gridCol w:w="4530"/>
      </w:tblGrid>
      <w:tr w:rsidR="00631C88" w:rsidRPr="00DF298C" w:rsidTr="008250DC">
        <w:trPr>
          <w:cantSplit/>
          <w:trHeight w:val="470"/>
        </w:trPr>
        <w:tc>
          <w:tcPr>
            <w:tcW w:w="1985" w:type="dxa"/>
            <w:tcBorders>
              <w:top w:val="single" w:sz="4" w:space="0" w:color="auto"/>
              <w:left w:val="single" w:sz="4" w:space="0" w:color="auto"/>
              <w:bottom w:val="single" w:sz="4" w:space="0" w:color="auto"/>
              <w:right w:val="single" w:sz="4" w:space="0" w:color="auto"/>
            </w:tcBorders>
            <w:shd w:val="clear" w:color="auto" w:fill="D9D9D9"/>
            <w:vAlign w:val="center"/>
          </w:tcPr>
          <w:p w:rsidR="00631C88" w:rsidRPr="00DF298C" w:rsidRDefault="00631C88" w:rsidP="00DF298C">
            <w:pPr>
              <w:spacing w:before="48" w:after="48"/>
              <w:ind w:left="0"/>
              <w:jc w:val="center"/>
              <w:rPr>
                <w:rFonts w:cs="Arial"/>
                <w:b/>
                <w:sz w:val="16"/>
                <w:szCs w:val="16"/>
              </w:rPr>
            </w:pPr>
            <w:r w:rsidRPr="00DF298C">
              <w:rPr>
                <w:rFonts w:cs="Arial"/>
                <w:b/>
                <w:sz w:val="16"/>
                <w:szCs w:val="16"/>
              </w:rPr>
              <w:t>Noms</w:t>
            </w:r>
          </w:p>
        </w:tc>
        <w:tc>
          <w:tcPr>
            <w:tcW w:w="1551" w:type="dxa"/>
            <w:tcBorders>
              <w:top w:val="single" w:sz="4" w:space="0" w:color="auto"/>
              <w:left w:val="single" w:sz="4" w:space="0" w:color="auto"/>
              <w:bottom w:val="single" w:sz="4" w:space="0" w:color="auto"/>
              <w:right w:val="single" w:sz="4" w:space="0" w:color="auto"/>
            </w:tcBorders>
            <w:shd w:val="clear" w:color="auto" w:fill="D9D9D9"/>
            <w:vAlign w:val="center"/>
          </w:tcPr>
          <w:p w:rsidR="00631C88" w:rsidRPr="00DF298C" w:rsidRDefault="00631C88" w:rsidP="00DF298C">
            <w:pPr>
              <w:tabs>
                <w:tab w:val="left" w:pos="-3970"/>
              </w:tabs>
              <w:spacing w:before="48" w:after="48"/>
              <w:ind w:left="0"/>
              <w:jc w:val="center"/>
              <w:rPr>
                <w:rFonts w:cs="Arial"/>
                <w:b/>
                <w:sz w:val="16"/>
                <w:szCs w:val="16"/>
              </w:rPr>
            </w:pPr>
            <w:r w:rsidRPr="00DF298C">
              <w:rPr>
                <w:rFonts w:cs="Arial"/>
                <w:b/>
                <w:sz w:val="16"/>
                <w:szCs w:val="16"/>
              </w:rPr>
              <w:t>Société</w:t>
            </w:r>
          </w:p>
        </w:tc>
        <w:tc>
          <w:tcPr>
            <w:tcW w:w="1255" w:type="dxa"/>
            <w:tcBorders>
              <w:top w:val="single" w:sz="4" w:space="0" w:color="auto"/>
              <w:left w:val="single" w:sz="4" w:space="0" w:color="auto"/>
              <w:bottom w:val="single" w:sz="4" w:space="0" w:color="auto"/>
              <w:right w:val="single" w:sz="4" w:space="0" w:color="auto"/>
            </w:tcBorders>
            <w:shd w:val="clear" w:color="auto" w:fill="D9D9D9"/>
            <w:vAlign w:val="center"/>
          </w:tcPr>
          <w:p w:rsidR="00631C88" w:rsidRPr="00DF298C" w:rsidRDefault="00631C88" w:rsidP="00DF298C">
            <w:pPr>
              <w:tabs>
                <w:tab w:val="left" w:pos="-3970"/>
              </w:tabs>
              <w:spacing w:before="48" w:after="48"/>
              <w:ind w:left="0"/>
              <w:jc w:val="center"/>
              <w:rPr>
                <w:rFonts w:cs="Arial"/>
                <w:b/>
                <w:sz w:val="16"/>
                <w:szCs w:val="16"/>
              </w:rPr>
            </w:pPr>
            <w:r w:rsidRPr="00DF298C">
              <w:rPr>
                <w:rFonts w:cs="Arial"/>
                <w:b/>
                <w:sz w:val="16"/>
                <w:szCs w:val="16"/>
              </w:rPr>
              <w:t>Participant</w:t>
            </w:r>
          </w:p>
        </w:tc>
        <w:tc>
          <w:tcPr>
            <w:tcW w:w="1479" w:type="dxa"/>
            <w:tcBorders>
              <w:top w:val="single" w:sz="4" w:space="0" w:color="auto"/>
              <w:left w:val="single" w:sz="4" w:space="0" w:color="auto"/>
              <w:bottom w:val="single" w:sz="4" w:space="0" w:color="auto"/>
              <w:right w:val="single" w:sz="4" w:space="0" w:color="auto"/>
            </w:tcBorders>
            <w:shd w:val="clear" w:color="auto" w:fill="D9D9D9"/>
            <w:vAlign w:val="center"/>
          </w:tcPr>
          <w:p w:rsidR="00631C88" w:rsidRPr="00DF298C" w:rsidRDefault="00631C88" w:rsidP="00DF298C">
            <w:pPr>
              <w:tabs>
                <w:tab w:val="left" w:pos="-3970"/>
              </w:tabs>
              <w:spacing w:before="48" w:after="48"/>
              <w:ind w:left="0"/>
              <w:jc w:val="center"/>
              <w:rPr>
                <w:rFonts w:cs="Arial"/>
                <w:b/>
                <w:sz w:val="16"/>
                <w:szCs w:val="16"/>
              </w:rPr>
            </w:pPr>
            <w:r w:rsidRPr="00DF298C">
              <w:rPr>
                <w:rFonts w:cs="Arial"/>
                <w:b/>
                <w:sz w:val="16"/>
                <w:szCs w:val="16"/>
              </w:rPr>
              <w:t>Diffusion</w:t>
            </w:r>
          </w:p>
        </w:tc>
        <w:tc>
          <w:tcPr>
            <w:tcW w:w="4530" w:type="dxa"/>
            <w:tcBorders>
              <w:top w:val="single" w:sz="4" w:space="0" w:color="auto"/>
              <w:left w:val="single" w:sz="4" w:space="0" w:color="auto"/>
              <w:bottom w:val="single" w:sz="4" w:space="0" w:color="auto"/>
              <w:right w:val="single" w:sz="4" w:space="0" w:color="auto"/>
            </w:tcBorders>
            <w:shd w:val="clear" w:color="auto" w:fill="D9D9D9"/>
            <w:vAlign w:val="center"/>
          </w:tcPr>
          <w:p w:rsidR="00631C88" w:rsidRPr="00DF298C" w:rsidRDefault="00631C88" w:rsidP="00DF298C">
            <w:pPr>
              <w:spacing w:before="48" w:after="48"/>
              <w:ind w:left="0"/>
              <w:jc w:val="center"/>
              <w:rPr>
                <w:rFonts w:cs="Arial"/>
                <w:b/>
                <w:sz w:val="16"/>
                <w:szCs w:val="16"/>
              </w:rPr>
            </w:pPr>
            <w:r w:rsidRPr="00DF298C">
              <w:rPr>
                <w:rFonts w:cs="Arial"/>
                <w:b/>
                <w:sz w:val="16"/>
                <w:szCs w:val="16"/>
              </w:rPr>
              <w:t>Adresse mail</w:t>
            </w:r>
          </w:p>
        </w:tc>
      </w:tr>
      <w:tr w:rsidR="00631C88" w:rsidRPr="00DF298C" w:rsidTr="008250DC">
        <w:trPr>
          <w:cantSplit/>
          <w:trHeight w:val="537"/>
        </w:trPr>
        <w:tc>
          <w:tcPr>
            <w:tcW w:w="1985" w:type="dxa"/>
            <w:tcBorders>
              <w:top w:val="single" w:sz="4" w:space="0" w:color="auto"/>
              <w:left w:val="single" w:sz="4" w:space="0" w:color="auto"/>
              <w:bottom w:val="single" w:sz="4" w:space="0" w:color="auto"/>
              <w:right w:val="single" w:sz="4" w:space="0" w:color="auto"/>
            </w:tcBorders>
            <w:vAlign w:val="center"/>
          </w:tcPr>
          <w:p w:rsidR="00631C88" w:rsidRPr="005F5415" w:rsidRDefault="00631C88" w:rsidP="005F5415">
            <w:pPr>
              <w:autoSpaceDE w:val="0"/>
              <w:autoSpaceDN w:val="0"/>
              <w:adjustRightInd w:val="0"/>
              <w:ind w:left="0"/>
              <w:rPr>
                <w:rFonts w:ascii="MicrosoftSansSerif" w:hAnsi="MicrosoftSansSerif" w:cs="MicrosoftSansSerif"/>
                <w:sz w:val="18"/>
                <w:szCs w:val="18"/>
              </w:rPr>
            </w:pPr>
            <w:r>
              <w:rPr>
                <w:rFonts w:ascii="MicrosoftSansSerif" w:hAnsi="MicrosoftSansSerif" w:cs="MicrosoftSansSerif"/>
                <w:sz w:val="18"/>
                <w:szCs w:val="18"/>
              </w:rPr>
              <w:t xml:space="preserve"> Christian   CARION </w:t>
            </w:r>
          </w:p>
        </w:tc>
        <w:tc>
          <w:tcPr>
            <w:tcW w:w="1551" w:type="dxa"/>
            <w:tcBorders>
              <w:top w:val="single" w:sz="4" w:space="0" w:color="auto"/>
              <w:left w:val="single" w:sz="4" w:space="0" w:color="auto"/>
              <w:bottom w:val="single" w:sz="4" w:space="0" w:color="auto"/>
              <w:right w:val="single" w:sz="4" w:space="0" w:color="auto"/>
            </w:tcBorders>
            <w:vAlign w:val="center"/>
          </w:tcPr>
          <w:p w:rsidR="00631C88" w:rsidRPr="00DF298C" w:rsidRDefault="00631C88" w:rsidP="00DF298C">
            <w:pPr>
              <w:ind w:left="0"/>
              <w:rPr>
                <w:rFonts w:cs="Arial"/>
              </w:rPr>
            </w:pPr>
            <w:r>
              <w:rPr>
                <w:rFonts w:cs="Arial"/>
              </w:rPr>
              <w:t xml:space="preserve">EUROFOURS </w:t>
            </w:r>
          </w:p>
        </w:tc>
        <w:tc>
          <w:tcPr>
            <w:tcW w:w="1255" w:type="dxa"/>
            <w:tcBorders>
              <w:top w:val="single" w:sz="4" w:space="0" w:color="auto"/>
              <w:left w:val="single" w:sz="4" w:space="0" w:color="auto"/>
              <w:bottom w:val="single" w:sz="4" w:space="0" w:color="auto"/>
              <w:right w:val="single" w:sz="4" w:space="0" w:color="auto"/>
            </w:tcBorders>
            <w:vAlign w:val="center"/>
          </w:tcPr>
          <w:p w:rsidR="00631C88" w:rsidRPr="00DF298C" w:rsidRDefault="00631C88" w:rsidP="00DF298C">
            <w:pPr>
              <w:ind w:left="0"/>
              <w:jc w:val="center"/>
              <w:rPr>
                <w:rFonts w:cs="Arial"/>
                <w:color w:val="008000"/>
                <w:sz w:val="18"/>
                <w:szCs w:val="18"/>
              </w:rPr>
            </w:pPr>
            <w:r>
              <w:rPr>
                <w:rFonts w:cs="Arial"/>
                <w:color w:val="008000"/>
                <w:sz w:val="18"/>
                <w:szCs w:val="18"/>
              </w:rPr>
              <w:t>X</w:t>
            </w:r>
          </w:p>
        </w:tc>
        <w:tc>
          <w:tcPr>
            <w:tcW w:w="1479" w:type="dxa"/>
            <w:tcBorders>
              <w:top w:val="single" w:sz="4" w:space="0" w:color="auto"/>
              <w:left w:val="single" w:sz="4" w:space="0" w:color="auto"/>
              <w:bottom w:val="single" w:sz="4" w:space="0" w:color="auto"/>
              <w:right w:val="single" w:sz="4" w:space="0" w:color="auto"/>
            </w:tcBorders>
            <w:vAlign w:val="center"/>
          </w:tcPr>
          <w:p w:rsidR="00631C88" w:rsidRPr="00DF298C" w:rsidRDefault="00631C88" w:rsidP="00DF298C">
            <w:pPr>
              <w:ind w:left="0"/>
              <w:jc w:val="center"/>
              <w:rPr>
                <w:rFonts w:cs="Arial"/>
                <w:color w:val="008000"/>
                <w:sz w:val="18"/>
                <w:szCs w:val="18"/>
              </w:rPr>
            </w:pPr>
            <w:r>
              <w:rPr>
                <w:rFonts w:cs="Arial"/>
                <w:color w:val="008000"/>
                <w:sz w:val="18"/>
                <w:szCs w:val="18"/>
              </w:rPr>
              <w:t>X</w:t>
            </w:r>
          </w:p>
        </w:tc>
        <w:tc>
          <w:tcPr>
            <w:tcW w:w="4530" w:type="dxa"/>
            <w:tcBorders>
              <w:top w:val="single" w:sz="4" w:space="0" w:color="auto"/>
              <w:left w:val="single" w:sz="4" w:space="0" w:color="auto"/>
              <w:bottom w:val="single" w:sz="4" w:space="0" w:color="auto"/>
              <w:right w:val="single" w:sz="4" w:space="0" w:color="auto"/>
            </w:tcBorders>
            <w:vAlign w:val="center"/>
          </w:tcPr>
          <w:p w:rsidR="00631C88" w:rsidRPr="0070102E" w:rsidRDefault="00631C88" w:rsidP="00DF298C">
            <w:pPr>
              <w:ind w:left="0"/>
              <w:rPr>
                <w:rFonts w:cs="Arial"/>
                <w:color w:val="0000FF"/>
                <w:u w:val="single"/>
              </w:rPr>
            </w:pPr>
            <w:r w:rsidRPr="0070102E">
              <w:rPr>
                <w:rFonts w:cs="Arial"/>
                <w:color w:val="0000FF"/>
                <w:u w:val="single"/>
              </w:rPr>
              <w:t>carionc@eurofours.com</w:t>
            </w:r>
          </w:p>
        </w:tc>
      </w:tr>
      <w:tr w:rsidR="00631C88" w:rsidRPr="00337773" w:rsidTr="008250DC">
        <w:trPr>
          <w:cantSplit/>
          <w:trHeight w:val="391"/>
        </w:trPr>
        <w:tc>
          <w:tcPr>
            <w:tcW w:w="1985" w:type="dxa"/>
            <w:tcBorders>
              <w:top w:val="single" w:sz="4" w:space="0" w:color="auto"/>
              <w:left w:val="single" w:sz="4" w:space="0" w:color="auto"/>
              <w:bottom w:val="single" w:sz="4" w:space="0" w:color="auto"/>
              <w:right w:val="single" w:sz="4" w:space="0" w:color="auto"/>
            </w:tcBorders>
            <w:vAlign w:val="center"/>
          </w:tcPr>
          <w:p w:rsidR="00631C88" w:rsidRPr="005F5415" w:rsidRDefault="00631C88" w:rsidP="00DF298C">
            <w:pPr>
              <w:ind w:left="0"/>
              <w:rPr>
                <w:rFonts w:cs="Arial"/>
                <w:lang w:val="fi-FI"/>
              </w:rPr>
            </w:pPr>
            <w:r>
              <w:rPr>
                <w:rFonts w:cs="Arial"/>
                <w:lang w:val="fi-FI"/>
              </w:rPr>
              <w:t>Patrice NICOLAS</w:t>
            </w:r>
          </w:p>
        </w:tc>
        <w:tc>
          <w:tcPr>
            <w:tcW w:w="1551" w:type="dxa"/>
            <w:tcBorders>
              <w:top w:val="single" w:sz="4" w:space="0" w:color="auto"/>
              <w:left w:val="single" w:sz="4" w:space="0" w:color="auto"/>
              <w:bottom w:val="single" w:sz="4" w:space="0" w:color="auto"/>
              <w:right w:val="single" w:sz="4" w:space="0" w:color="auto"/>
            </w:tcBorders>
            <w:vAlign w:val="center"/>
          </w:tcPr>
          <w:p w:rsidR="00631C88" w:rsidRPr="005F5415" w:rsidRDefault="00631C88" w:rsidP="00DF298C">
            <w:pPr>
              <w:ind w:left="0"/>
              <w:rPr>
                <w:rFonts w:cs="Arial"/>
                <w:lang w:val="fi-FI"/>
              </w:rPr>
            </w:pPr>
            <w:r>
              <w:rPr>
                <w:rFonts w:cs="Arial"/>
                <w:lang w:val="fi-FI"/>
              </w:rPr>
              <w:t>SCHNEIDER</w:t>
            </w:r>
          </w:p>
        </w:tc>
        <w:tc>
          <w:tcPr>
            <w:tcW w:w="1255" w:type="dxa"/>
            <w:tcBorders>
              <w:top w:val="single" w:sz="4" w:space="0" w:color="auto"/>
              <w:left w:val="single" w:sz="4" w:space="0" w:color="auto"/>
              <w:bottom w:val="single" w:sz="4" w:space="0" w:color="auto"/>
              <w:right w:val="single" w:sz="4" w:space="0" w:color="auto"/>
            </w:tcBorders>
            <w:vAlign w:val="center"/>
          </w:tcPr>
          <w:p w:rsidR="00631C88" w:rsidRPr="00DF298C" w:rsidRDefault="00631C88" w:rsidP="00DF298C">
            <w:pPr>
              <w:ind w:left="0"/>
              <w:jc w:val="center"/>
              <w:rPr>
                <w:rFonts w:cs="Arial"/>
                <w:color w:val="008000"/>
                <w:sz w:val="18"/>
                <w:szCs w:val="18"/>
                <w:lang w:val="en-GB"/>
              </w:rPr>
            </w:pPr>
            <w:r>
              <w:rPr>
                <w:rFonts w:cs="Arial"/>
                <w:color w:val="008000"/>
                <w:sz w:val="18"/>
                <w:szCs w:val="18"/>
              </w:rPr>
              <w:t>X</w:t>
            </w:r>
          </w:p>
        </w:tc>
        <w:tc>
          <w:tcPr>
            <w:tcW w:w="1479" w:type="dxa"/>
            <w:tcBorders>
              <w:top w:val="single" w:sz="4" w:space="0" w:color="auto"/>
              <w:left w:val="single" w:sz="4" w:space="0" w:color="auto"/>
              <w:bottom w:val="single" w:sz="4" w:space="0" w:color="auto"/>
              <w:right w:val="single" w:sz="4" w:space="0" w:color="auto"/>
            </w:tcBorders>
            <w:vAlign w:val="center"/>
          </w:tcPr>
          <w:p w:rsidR="00631C88" w:rsidRPr="00DF298C" w:rsidRDefault="00631C88" w:rsidP="00DF298C">
            <w:pPr>
              <w:ind w:left="0"/>
              <w:jc w:val="center"/>
              <w:rPr>
                <w:rFonts w:cs="Arial"/>
                <w:color w:val="008000"/>
                <w:sz w:val="18"/>
                <w:szCs w:val="18"/>
                <w:lang w:val="en-GB"/>
              </w:rPr>
            </w:pPr>
            <w:r>
              <w:rPr>
                <w:rFonts w:cs="Arial"/>
                <w:color w:val="008000"/>
                <w:sz w:val="18"/>
                <w:szCs w:val="18"/>
              </w:rPr>
              <w:t>X</w:t>
            </w:r>
          </w:p>
        </w:tc>
        <w:tc>
          <w:tcPr>
            <w:tcW w:w="4530" w:type="dxa"/>
            <w:tcBorders>
              <w:top w:val="single" w:sz="4" w:space="0" w:color="auto"/>
              <w:left w:val="single" w:sz="4" w:space="0" w:color="auto"/>
              <w:bottom w:val="single" w:sz="4" w:space="0" w:color="auto"/>
              <w:right w:val="single" w:sz="4" w:space="0" w:color="auto"/>
            </w:tcBorders>
            <w:vAlign w:val="center"/>
          </w:tcPr>
          <w:p w:rsidR="00631C88" w:rsidRPr="003F6513" w:rsidRDefault="00631C88" w:rsidP="00DF298C">
            <w:pPr>
              <w:ind w:left="0"/>
              <w:rPr>
                <w:rFonts w:cs="Arial"/>
                <w:color w:val="0000FF"/>
                <w:u w:val="single"/>
                <w:lang w:val="it-IT"/>
              </w:rPr>
            </w:pPr>
            <w:r w:rsidRPr="003F6513">
              <w:rPr>
                <w:rFonts w:cs="Arial"/>
                <w:color w:val="0000FF"/>
                <w:u w:val="single"/>
                <w:lang w:val="it-IT"/>
              </w:rPr>
              <w:t>Patrice.nicolas @schneider-electric.com</w:t>
            </w:r>
          </w:p>
        </w:tc>
      </w:tr>
      <w:tr w:rsidR="00631C88" w:rsidRPr="00DF298C" w:rsidTr="008250DC">
        <w:trPr>
          <w:cantSplit/>
          <w:trHeight w:val="391"/>
        </w:trPr>
        <w:tc>
          <w:tcPr>
            <w:tcW w:w="1985" w:type="dxa"/>
            <w:tcBorders>
              <w:top w:val="single" w:sz="4" w:space="0" w:color="auto"/>
              <w:left w:val="single" w:sz="4" w:space="0" w:color="auto"/>
              <w:bottom w:val="single" w:sz="4" w:space="0" w:color="auto"/>
              <w:right w:val="single" w:sz="4" w:space="0" w:color="auto"/>
            </w:tcBorders>
            <w:vAlign w:val="center"/>
          </w:tcPr>
          <w:p w:rsidR="00631C88" w:rsidRPr="005F5415" w:rsidRDefault="00631C88" w:rsidP="00DF298C">
            <w:pPr>
              <w:ind w:left="0"/>
              <w:rPr>
                <w:rFonts w:cs="Arial"/>
                <w:lang w:val="en-GB"/>
              </w:rPr>
            </w:pPr>
            <w:r w:rsidRPr="005F5415">
              <w:rPr>
                <w:rFonts w:ascii="MicrosoftSansSerif" w:hAnsi="MicrosoftSansSerif" w:cs="MicrosoftSansSerif"/>
                <w:sz w:val="18"/>
                <w:szCs w:val="18"/>
                <w:lang w:val="fi-FI"/>
              </w:rPr>
              <w:t xml:space="preserve">Benoit </w:t>
            </w:r>
            <w:r>
              <w:rPr>
                <w:rFonts w:ascii="MicrosoftSansSerif" w:hAnsi="MicrosoftSansSerif" w:cs="MicrosoftSansSerif"/>
                <w:sz w:val="18"/>
                <w:szCs w:val="18"/>
                <w:lang w:val="fi-FI"/>
              </w:rPr>
              <w:t xml:space="preserve"> VENDANGE</w:t>
            </w:r>
          </w:p>
        </w:tc>
        <w:tc>
          <w:tcPr>
            <w:tcW w:w="1551" w:type="dxa"/>
            <w:tcBorders>
              <w:top w:val="single" w:sz="4" w:space="0" w:color="auto"/>
              <w:left w:val="single" w:sz="4" w:space="0" w:color="auto"/>
              <w:bottom w:val="single" w:sz="4" w:space="0" w:color="auto"/>
              <w:right w:val="single" w:sz="4" w:space="0" w:color="auto"/>
            </w:tcBorders>
            <w:vAlign w:val="center"/>
          </w:tcPr>
          <w:p w:rsidR="00631C88" w:rsidRPr="005F5415" w:rsidRDefault="00631C88" w:rsidP="00DF298C">
            <w:pPr>
              <w:ind w:left="0"/>
              <w:rPr>
                <w:rFonts w:cs="Arial"/>
                <w:lang w:val="en-GB"/>
              </w:rPr>
            </w:pPr>
            <w:r>
              <w:rPr>
                <w:rFonts w:cs="Arial"/>
                <w:lang w:val="fi-FI"/>
              </w:rPr>
              <w:t>SCHNEIDER</w:t>
            </w:r>
          </w:p>
        </w:tc>
        <w:tc>
          <w:tcPr>
            <w:tcW w:w="1255" w:type="dxa"/>
            <w:tcBorders>
              <w:top w:val="single" w:sz="4" w:space="0" w:color="auto"/>
              <w:left w:val="single" w:sz="4" w:space="0" w:color="auto"/>
              <w:bottom w:val="single" w:sz="4" w:space="0" w:color="auto"/>
              <w:right w:val="single" w:sz="4" w:space="0" w:color="auto"/>
            </w:tcBorders>
            <w:vAlign w:val="center"/>
          </w:tcPr>
          <w:p w:rsidR="00631C88" w:rsidRPr="00DF298C" w:rsidRDefault="00631C88" w:rsidP="00DF298C">
            <w:pPr>
              <w:ind w:left="0"/>
              <w:jc w:val="center"/>
              <w:rPr>
                <w:rFonts w:cs="Arial"/>
                <w:color w:val="008000"/>
                <w:sz w:val="18"/>
                <w:szCs w:val="18"/>
              </w:rPr>
            </w:pPr>
            <w:r w:rsidRPr="00B21772">
              <w:rPr>
                <w:rFonts w:cs="Arial"/>
                <w:color w:val="008000"/>
                <w:sz w:val="18"/>
                <w:szCs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pt;height:17.25pt">
                  <v:imagedata r:id="rId7" o:title=""/>
                </v:shape>
              </w:pict>
            </w:r>
          </w:p>
        </w:tc>
        <w:tc>
          <w:tcPr>
            <w:tcW w:w="1479" w:type="dxa"/>
            <w:tcBorders>
              <w:top w:val="single" w:sz="4" w:space="0" w:color="auto"/>
              <w:left w:val="single" w:sz="4" w:space="0" w:color="auto"/>
              <w:bottom w:val="single" w:sz="4" w:space="0" w:color="auto"/>
              <w:right w:val="single" w:sz="4" w:space="0" w:color="auto"/>
            </w:tcBorders>
            <w:vAlign w:val="center"/>
          </w:tcPr>
          <w:p w:rsidR="00631C88" w:rsidRPr="00DF298C" w:rsidRDefault="00631C88" w:rsidP="00DF298C">
            <w:pPr>
              <w:ind w:left="0"/>
              <w:jc w:val="center"/>
              <w:rPr>
                <w:rFonts w:cs="Arial"/>
                <w:color w:val="008000"/>
                <w:sz w:val="18"/>
                <w:szCs w:val="18"/>
              </w:rPr>
            </w:pPr>
            <w:r w:rsidRPr="00B21772">
              <w:rPr>
                <w:rFonts w:cs="Arial"/>
                <w:color w:val="008000"/>
                <w:sz w:val="18"/>
                <w:szCs w:val="18"/>
              </w:rPr>
              <w:pict>
                <v:shape id="_x0000_i1028" type="#_x0000_t75" style="width:9pt;height:17.25pt">
                  <v:imagedata r:id="rId8" o:title=""/>
                </v:shape>
              </w:pict>
            </w:r>
          </w:p>
        </w:tc>
        <w:tc>
          <w:tcPr>
            <w:tcW w:w="4530" w:type="dxa"/>
            <w:tcBorders>
              <w:top w:val="single" w:sz="4" w:space="0" w:color="auto"/>
              <w:left w:val="single" w:sz="4" w:space="0" w:color="auto"/>
              <w:bottom w:val="single" w:sz="4" w:space="0" w:color="auto"/>
              <w:right w:val="single" w:sz="4" w:space="0" w:color="auto"/>
            </w:tcBorders>
            <w:vAlign w:val="center"/>
          </w:tcPr>
          <w:p w:rsidR="00631C88" w:rsidRPr="00DF298C" w:rsidRDefault="00631C88" w:rsidP="00DF298C">
            <w:pPr>
              <w:ind w:left="0"/>
              <w:rPr>
                <w:rFonts w:cs="Arial"/>
                <w:color w:val="0000FF"/>
                <w:u w:val="single"/>
              </w:rPr>
            </w:pPr>
            <w:hyperlink r:id="rId9" w:history="1">
              <w:r w:rsidRPr="0063714F">
                <w:rPr>
                  <w:rStyle w:val="Hyperlink"/>
                  <w:rFonts w:ascii="MicrosoftSansSerif" w:hAnsi="MicrosoftSansSerif" w:cs="MicrosoftSansSerif"/>
                  <w:sz w:val="18"/>
                  <w:szCs w:val="18"/>
                </w:rPr>
                <w:t>Benoit.Vendange@schneider-electric.com</w:t>
              </w:r>
            </w:hyperlink>
          </w:p>
        </w:tc>
      </w:tr>
      <w:tr w:rsidR="00631C88" w:rsidRPr="00DF298C" w:rsidTr="008250DC">
        <w:trPr>
          <w:cantSplit/>
          <w:trHeight w:val="430"/>
        </w:trPr>
        <w:tc>
          <w:tcPr>
            <w:tcW w:w="1985" w:type="dxa"/>
            <w:tcBorders>
              <w:top w:val="single" w:sz="4" w:space="0" w:color="auto"/>
              <w:left w:val="single" w:sz="4" w:space="0" w:color="auto"/>
              <w:bottom w:val="single" w:sz="4" w:space="0" w:color="auto"/>
              <w:right w:val="single" w:sz="4" w:space="0" w:color="auto"/>
            </w:tcBorders>
            <w:vAlign w:val="center"/>
          </w:tcPr>
          <w:p w:rsidR="00631C88" w:rsidRPr="00DF298C" w:rsidRDefault="00631C88" w:rsidP="00DF298C">
            <w:pPr>
              <w:ind w:left="0"/>
              <w:rPr>
                <w:rFonts w:cs="Arial"/>
              </w:rPr>
            </w:pPr>
          </w:p>
        </w:tc>
        <w:tc>
          <w:tcPr>
            <w:tcW w:w="1551" w:type="dxa"/>
            <w:tcBorders>
              <w:top w:val="single" w:sz="4" w:space="0" w:color="auto"/>
              <w:left w:val="single" w:sz="4" w:space="0" w:color="auto"/>
              <w:bottom w:val="single" w:sz="4" w:space="0" w:color="auto"/>
              <w:right w:val="single" w:sz="4" w:space="0" w:color="auto"/>
            </w:tcBorders>
            <w:vAlign w:val="center"/>
          </w:tcPr>
          <w:p w:rsidR="00631C88" w:rsidRPr="00DF298C" w:rsidRDefault="00631C88" w:rsidP="00DF298C">
            <w:pPr>
              <w:ind w:left="0"/>
              <w:rPr>
                <w:rFonts w:cs="Arial"/>
              </w:rPr>
            </w:pPr>
          </w:p>
        </w:tc>
        <w:tc>
          <w:tcPr>
            <w:tcW w:w="1255" w:type="dxa"/>
            <w:tcBorders>
              <w:top w:val="single" w:sz="4" w:space="0" w:color="auto"/>
              <w:left w:val="single" w:sz="4" w:space="0" w:color="auto"/>
              <w:bottom w:val="single" w:sz="4" w:space="0" w:color="auto"/>
              <w:right w:val="single" w:sz="4" w:space="0" w:color="auto"/>
            </w:tcBorders>
            <w:vAlign w:val="center"/>
          </w:tcPr>
          <w:p w:rsidR="00631C88" w:rsidRPr="00DF298C" w:rsidRDefault="00631C88" w:rsidP="00DF298C">
            <w:pPr>
              <w:ind w:left="0"/>
              <w:jc w:val="center"/>
              <w:rPr>
                <w:rFonts w:cs="Arial"/>
                <w:color w:val="008000"/>
                <w:sz w:val="18"/>
                <w:szCs w:val="18"/>
              </w:rPr>
            </w:pPr>
            <w:r w:rsidRPr="00B21772">
              <w:rPr>
                <w:rFonts w:cs="Arial"/>
                <w:color w:val="008000"/>
                <w:sz w:val="18"/>
                <w:szCs w:val="18"/>
              </w:rPr>
              <w:pict>
                <v:shape id="_x0000_i1029" type="#_x0000_t75" style="width:9pt;height:17.25pt">
                  <v:imagedata r:id="rId10" o:title=""/>
                </v:shape>
              </w:pict>
            </w:r>
          </w:p>
        </w:tc>
        <w:tc>
          <w:tcPr>
            <w:tcW w:w="1479" w:type="dxa"/>
            <w:tcBorders>
              <w:top w:val="single" w:sz="4" w:space="0" w:color="auto"/>
              <w:left w:val="single" w:sz="4" w:space="0" w:color="auto"/>
              <w:bottom w:val="single" w:sz="4" w:space="0" w:color="auto"/>
              <w:right w:val="single" w:sz="4" w:space="0" w:color="auto"/>
            </w:tcBorders>
            <w:vAlign w:val="center"/>
          </w:tcPr>
          <w:p w:rsidR="00631C88" w:rsidRPr="00DF298C" w:rsidRDefault="00631C88" w:rsidP="00DF298C">
            <w:pPr>
              <w:ind w:left="0"/>
              <w:jc w:val="center"/>
              <w:rPr>
                <w:rFonts w:cs="Arial"/>
                <w:color w:val="008000"/>
                <w:sz w:val="18"/>
                <w:szCs w:val="18"/>
              </w:rPr>
            </w:pPr>
            <w:r w:rsidRPr="00B21772">
              <w:rPr>
                <w:rFonts w:cs="Arial"/>
                <w:color w:val="008000"/>
                <w:sz w:val="18"/>
                <w:szCs w:val="18"/>
              </w:rPr>
              <w:pict>
                <v:shape id="_x0000_i1030" type="#_x0000_t75" style="width:9pt;height:17.25pt">
                  <v:imagedata r:id="rId11" o:title=""/>
                </v:shape>
              </w:pict>
            </w:r>
          </w:p>
        </w:tc>
        <w:tc>
          <w:tcPr>
            <w:tcW w:w="4530" w:type="dxa"/>
            <w:tcBorders>
              <w:top w:val="single" w:sz="4" w:space="0" w:color="auto"/>
              <w:left w:val="single" w:sz="4" w:space="0" w:color="auto"/>
              <w:bottom w:val="single" w:sz="4" w:space="0" w:color="auto"/>
              <w:right w:val="single" w:sz="4" w:space="0" w:color="auto"/>
            </w:tcBorders>
            <w:vAlign w:val="center"/>
          </w:tcPr>
          <w:p w:rsidR="00631C88" w:rsidRPr="00DF298C" w:rsidRDefault="00631C88" w:rsidP="00DF298C">
            <w:pPr>
              <w:ind w:left="0"/>
              <w:rPr>
                <w:rFonts w:cs="Arial"/>
                <w:color w:val="0000FF"/>
                <w:u w:val="single"/>
              </w:rPr>
            </w:pPr>
          </w:p>
        </w:tc>
      </w:tr>
    </w:tbl>
    <w:p w:rsidR="00631C88" w:rsidRPr="00DF298C" w:rsidRDefault="00631C88" w:rsidP="00DF298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left="0" w:firstLine="567"/>
        <w:rPr>
          <w:rFonts w:cs="Arial"/>
          <w:noProof/>
          <w:color w:val="000000"/>
          <w:sz w:val="16"/>
          <w:szCs w:val="16"/>
        </w:rPr>
      </w:pPr>
    </w:p>
    <w:p w:rsidR="00631C88" w:rsidRPr="00DF298C" w:rsidRDefault="00631C88" w:rsidP="00DF298C">
      <w:pPr>
        <w:pStyle w:val="Style14ptGrasBlancToutenmajusculeGauche0cmSuspen"/>
      </w:pPr>
      <w:bookmarkStart w:id="1" w:name="_Toc309303774"/>
      <w:bookmarkStart w:id="2" w:name="_Toc309305195"/>
      <w:bookmarkStart w:id="3" w:name="_Toc341377172"/>
      <w:r>
        <w:rPr>
          <w:caps w:val="0"/>
        </w:rPr>
        <w:t>DOCUMENTS DE REFE</w:t>
      </w:r>
      <w:r w:rsidRPr="00DF298C">
        <w:rPr>
          <w:caps w:val="0"/>
        </w:rPr>
        <w:t xml:space="preserve">RENCE OU DOCUMENTS JOINTS </w:t>
      </w:r>
      <w:r w:rsidRPr="00DF298C">
        <w:rPr>
          <w:caps w:val="0"/>
          <w:sz w:val="16"/>
          <w:szCs w:val="16"/>
        </w:rPr>
        <w:t>(CDE, CCTP, OFFRE SCHNEIDER, ETC.)</w:t>
      </w:r>
      <w:bookmarkEnd w:id="1"/>
      <w:bookmarkEnd w:id="2"/>
      <w:bookmarkEnd w:id="3"/>
    </w:p>
    <w:p w:rsidR="00631C88" w:rsidRPr="00241C4E" w:rsidRDefault="00631C88" w:rsidP="00DF298C">
      <w:pPr>
        <w:ind w:left="0" w:firstLine="540"/>
        <w:rPr>
          <w:rFonts w:cs="Arial"/>
        </w:rPr>
      </w:pPr>
    </w:p>
    <w:p w:rsidR="00631C88" w:rsidRDefault="00631C88" w:rsidP="00DF298C">
      <w:pPr>
        <w:ind w:left="0" w:firstLine="540"/>
        <w:rPr>
          <w:rFonts w:cs="Arial"/>
          <w:b/>
          <w:bCs/>
          <w:color w:val="000000"/>
        </w:rPr>
      </w:pPr>
      <w:r>
        <w:rPr>
          <w:rFonts w:cs="Arial"/>
          <w:b/>
          <w:bCs/>
          <w:color w:val="000000"/>
        </w:rPr>
        <w:t xml:space="preserve">-Schéma électrique  </w:t>
      </w:r>
    </w:p>
    <w:p w:rsidR="00631C88" w:rsidRDefault="00631C88" w:rsidP="00DF298C">
      <w:pPr>
        <w:ind w:left="0" w:firstLine="540"/>
        <w:rPr>
          <w:rFonts w:cs="Arial"/>
          <w:b/>
          <w:bCs/>
          <w:color w:val="000000"/>
        </w:rPr>
      </w:pPr>
    </w:p>
    <w:p w:rsidR="00631C88" w:rsidRDefault="00631C88" w:rsidP="00DF298C">
      <w:pPr>
        <w:ind w:left="0" w:firstLine="540"/>
        <w:rPr>
          <w:rFonts w:cs="Arial"/>
          <w:b/>
          <w:bCs/>
          <w:color w:val="000000"/>
        </w:rPr>
      </w:pPr>
    </w:p>
    <w:p w:rsidR="00631C88" w:rsidRPr="00241C4E" w:rsidRDefault="00631C88" w:rsidP="00DF298C">
      <w:pPr>
        <w:pStyle w:val="Style14ptGrasBlancToutenmajusculeGauche0cmSuspen"/>
      </w:pPr>
      <w:bookmarkStart w:id="4" w:name="_Toc341377173"/>
      <w:r>
        <w:t>coordonnées des parties prenantes de la mission</w:t>
      </w:r>
      <w:bookmarkEnd w:id="4"/>
    </w:p>
    <w:p w:rsidR="00631C88" w:rsidRPr="00241C4E" w:rsidRDefault="00631C88" w:rsidP="00241C4E">
      <w:pPr>
        <w:pStyle w:val="Header"/>
        <w:tabs>
          <w:tab w:val="clear" w:pos="4536"/>
          <w:tab w:val="clear" w:pos="9072"/>
        </w:tabs>
        <w:ind w:left="0"/>
        <w:rPr>
          <w:rFonts w:cs="Arial"/>
          <w:b/>
          <w:color w:val="000000"/>
        </w:rPr>
      </w:pPr>
      <w:r w:rsidRPr="00241C4E">
        <w:rPr>
          <w:rFonts w:cs="Arial"/>
          <w:b/>
          <w:color w:val="000000"/>
        </w:rPr>
        <w:t>Mandataire de la mission :</w:t>
      </w:r>
    </w:p>
    <w:p w:rsidR="00631C88" w:rsidRPr="00241C4E" w:rsidRDefault="00631C88" w:rsidP="00D2782F">
      <w:pPr>
        <w:ind w:left="0" w:firstLine="540"/>
        <w:rPr>
          <w:rFonts w:cs="Arial"/>
          <w:b/>
          <w:color w:val="000000"/>
        </w:rPr>
      </w:pPr>
    </w:p>
    <w:tbl>
      <w:tblPr>
        <w:tblW w:w="10800" w:type="dxa"/>
        <w:tblInd w:w="-72" w:type="dxa"/>
        <w:tblBorders>
          <w:top w:val="single" w:sz="4" w:space="0" w:color="auto"/>
          <w:left w:val="single" w:sz="4" w:space="0" w:color="auto"/>
          <w:bottom w:val="single" w:sz="4" w:space="0" w:color="auto"/>
          <w:right w:val="single" w:sz="4" w:space="0" w:color="auto"/>
        </w:tblBorders>
        <w:tblLayout w:type="fixed"/>
        <w:tblLook w:val="01E0"/>
      </w:tblPr>
      <w:tblGrid>
        <w:gridCol w:w="359"/>
        <w:gridCol w:w="2794"/>
        <w:gridCol w:w="7647"/>
      </w:tblGrid>
      <w:tr w:rsidR="00631C88" w:rsidRPr="00241C4E" w:rsidTr="005148DB">
        <w:tc>
          <w:tcPr>
            <w:tcW w:w="359" w:type="dxa"/>
            <w:tcBorders>
              <w:top w:val="single" w:sz="4" w:space="0" w:color="auto"/>
            </w:tcBorders>
          </w:tcPr>
          <w:p w:rsidR="00631C88" w:rsidRPr="005148DB" w:rsidRDefault="00631C88" w:rsidP="005148DB">
            <w:pPr>
              <w:pStyle w:val="Header"/>
              <w:tabs>
                <w:tab w:val="clear" w:pos="4536"/>
                <w:tab w:val="clear" w:pos="9072"/>
              </w:tabs>
              <w:ind w:left="0"/>
              <w:jc w:val="center"/>
              <w:rPr>
                <w:rFonts w:cs="Arial"/>
                <w:b/>
                <w:color w:val="000000"/>
              </w:rPr>
            </w:pPr>
            <w:r w:rsidRPr="005148DB">
              <w:rPr>
                <w:rFonts w:cs="Arial"/>
                <w:b/>
                <w:color w:val="000000"/>
              </w:rPr>
              <w:t>□</w:t>
            </w:r>
          </w:p>
        </w:tc>
        <w:tc>
          <w:tcPr>
            <w:tcW w:w="2794" w:type="dxa"/>
            <w:tcBorders>
              <w:top w:val="single" w:sz="4" w:space="0" w:color="auto"/>
            </w:tcBorders>
          </w:tcPr>
          <w:p w:rsidR="00631C88" w:rsidRPr="005148DB" w:rsidRDefault="00631C88" w:rsidP="005148DB">
            <w:pPr>
              <w:pStyle w:val="Header"/>
              <w:tabs>
                <w:tab w:val="clear" w:pos="4536"/>
                <w:tab w:val="clear" w:pos="9072"/>
              </w:tabs>
              <w:ind w:left="0"/>
              <w:rPr>
                <w:rFonts w:cs="Arial"/>
                <w:b/>
                <w:color w:val="000000"/>
              </w:rPr>
            </w:pPr>
            <w:r w:rsidRPr="005148DB">
              <w:rPr>
                <w:rFonts w:cs="Arial"/>
                <w:b/>
                <w:color w:val="000000"/>
              </w:rPr>
              <w:t>Raison Sociale :</w:t>
            </w:r>
          </w:p>
        </w:tc>
        <w:tc>
          <w:tcPr>
            <w:tcW w:w="7647" w:type="dxa"/>
            <w:tcBorders>
              <w:top w:val="single" w:sz="4" w:space="0" w:color="auto"/>
            </w:tcBorders>
          </w:tcPr>
          <w:p w:rsidR="00631C88" w:rsidRPr="005148DB" w:rsidRDefault="00631C88" w:rsidP="005148DB">
            <w:pPr>
              <w:pStyle w:val="Header"/>
              <w:tabs>
                <w:tab w:val="clear" w:pos="4536"/>
                <w:tab w:val="clear" w:pos="9072"/>
              </w:tabs>
              <w:ind w:left="0"/>
              <w:rPr>
                <w:rFonts w:cs="Arial"/>
                <w:color w:val="000000"/>
              </w:rPr>
            </w:pPr>
            <w:r w:rsidRPr="005148DB">
              <w:rPr>
                <w:rFonts w:cs="Arial"/>
                <w:color w:val="000000"/>
              </w:rPr>
              <w:t xml:space="preserve">SCHNEIDER ELECTRIC </w:t>
            </w:r>
            <w:r>
              <w:rPr>
                <w:rFonts w:cs="Arial"/>
                <w:color w:val="000000"/>
              </w:rPr>
              <w:t>France</w:t>
            </w:r>
          </w:p>
        </w:tc>
      </w:tr>
      <w:tr w:rsidR="00631C88" w:rsidRPr="00241C4E" w:rsidTr="005148DB">
        <w:tc>
          <w:tcPr>
            <w:tcW w:w="359" w:type="dxa"/>
          </w:tcPr>
          <w:p w:rsidR="00631C88" w:rsidRPr="005148DB" w:rsidRDefault="00631C88" w:rsidP="005148DB">
            <w:pPr>
              <w:pStyle w:val="Header"/>
              <w:tabs>
                <w:tab w:val="clear" w:pos="4536"/>
                <w:tab w:val="clear" w:pos="9072"/>
              </w:tabs>
              <w:ind w:left="0"/>
              <w:jc w:val="center"/>
              <w:rPr>
                <w:rFonts w:cs="Arial"/>
                <w:b/>
                <w:color w:val="000000"/>
              </w:rPr>
            </w:pPr>
            <w:r w:rsidRPr="005148DB">
              <w:rPr>
                <w:rFonts w:cs="Arial"/>
                <w:b/>
                <w:color w:val="000000"/>
              </w:rPr>
              <w:t>□</w:t>
            </w:r>
          </w:p>
        </w:tc>
        <w:tc>
          <w:tcPr>
            <w:tcW w:w="2794" w:type="dxa"/>
          </w:tcPr>
          <w:p w:rsidR="00631C88" w:rsidRPr="005148DB" w:rsidRDefault="00631C88" w:rsidP="005148DB">
            <w:pPr>
              <w:pStyle w:val="Header"/>
              <w:tabs>
                <w:tab w:val="clear" w:pos="4536"/>
                <w:tab w:val="clear" w:pos="9072"/>
              </w:tabs>
              <w:ind w:left="0"/>
              <w:rPr>
                <w:rFonts w:cs="Arial"/>
                <w:b/>
                <w:color w:val="000000"/>
              </w:rPr>
            </w:pPr>
            <w:r>
              <w:rPr>
                <w:rFonts w:cs="Arial"/>
                <w:b/>
                <w:color w:val="000000"/>
              </w:rPr>
              <w:t xml:space="preserve">Suivi Commercial </w:t>
            </w:r>
          </w:p>
        </w:tc>
        <w:tc>
          <w:tcPr>
            <w:tcW w:w="7647" w:type="dxa"/>
          </w:tcPr>
          <w:p w:rsidR="00631C88" w:rsidRDefault="00631C88" w:rsidP="005148DB">
            <w:pPr>
              <w:pStyle w:val="Header"/>
              <w:tabs>
                <w:tab w:val="clear" w:pos="4536"/>
                <w:tab w:val="clear" w:pos="9072"/>
              </w:tabs>
              <w:ind w:left="0"/>
              <w:rPr>
                <w:rFonts w:ascii="MicrosoftSansSerif" w:hAnsi="MicrosoftSansSerif" w:cs="MicrosoftSansSerif"/>
                <w:sz w:val="18"/>
                <w:szCs w:val="18"/>
              </w:rPr>
            </w:pPr>
            <w:r>
              <w:rPr>
                <w:rFonts w:ascii="MicrosoftSansSerif" w:hAnsi="MicrosoftSansSerif" w:cs="MicrosoftSansSerif"/>
                <w:sz w:val="18"/>
                <w:szCs w:val="18"/>
              </w:rPr>
              <w:t>Patrice NICOLAS</w:t>
            </w:r>
          </w:p>
        </w:tc>
      </w:tr>
      <w:tr w:rsidR="00631C88" w:rsidRPr="00241C4E" w:rsidTr="005148DB">
        <w:tc>
          <w:tcPr>
            <w:tcW w:w="359" w:type="dxa"/>
          </w:tcPr>
          <w:p w:rsidR="00631C88" w:rsidRPr="005148DB" w:rsidRDefault="00631C88" w:rsidP="005148DB">
            <w:pPr>
              <w:pStyle w:val="Header"/>
              <w:tabs>
                <w:tab w:val="clear" w:pos="4536"/>
                <w:tab w:val="clear" w:pos="9072"/>
              </w:tabs>
              <w:ind w:left="0"/>
              <w:jc w:val="center"/>
              <w:rPr>
                <w:rFonts w:cs="Arial"/>
                <w:b/>
                <w:color w:val="000000"/>
              </w:rPr>
            </w:pPr>
            <w:r w:rsidRPr="005148DB">
              <w:rPr>
                <w:rFonts w:cs="Arial"/>
                <w:b/>
                <w:color w:val="000000"/>
              </w:rPr>
              <w:t>□</w:t>
            </w:r>
          </w:p>
        </w:tc>
        <w:tc>
          <w:tcPr>
            <w:tcW w:w="2794" w:type="dxa"/>
          </w:tcPr>
          <w:p w:rsidR="00631C88" w:rsidRPr="005148DB" w:rsidRDefault="00631C88" w:rsidP="005148DB">
            <w:pPr>
              <w:pStyle w:val="Header"/>
              <w:tabs>
                <w:tab w:val="clear" w:pos="4536"/>
                <w:tab w:val="clear" w:pos="9072"/>
              </w:tabs>
              <w:ind w:left="0"/>
              <w:rPr>
                <w:rFonts w:cs="Arial"/>
                <w:b/>
                <w:color w:val="000000"/>
              </w:rPr>
            </w:pPr>
            <w:r w:rsidRPr="005148DB">
              <w:rPr>
                <w:rFonts w:cs="Arial"/>
                <w:b/>
                <w:color w:val="000000"/>
              </w:rPr>
              <w:t>Interlocuteur :</w:t>
            </w:r>
          </w:p>
        </w:tc>
        <w:tc>
          <w:tcPr>
            <w:tcW w:w="7647" w:type="dxa"/>
          </w:tcPr>
          <w:p w:rsidR="00631C88" w:rsidRPr="005148DB" w:rsidRDefault="00631C88" w:rsidP="005148DB">
            <w:pPr>
              <w:pStyle w:val="Header"/>
              <w:tabs>
                <w:tab w:val="clear" w:pos="4536"/>
                <w:tab w:val="clear" w:pos="9072"/>
              </w:tabs>
              <w:ind w:left="0"/>
              <w:rPr>
                <w:rFonts w:cs="Arial"/>
                <w:color w:val="000000"/>
              </w:rPr>
            </w:pPr>
            <w:r>
              <w:rPr>
                <w:rFonts w:ascii="MicrosoftSansSerif" w:hAnsi="MicrosoftSansSerif" w:cs="MicrosoftSansSerif"/>
                <w:sz w:val="18"/>
                <w:szCs w:val="18"/>
              </w:rPr>
              <w:t>Benoit Vendange</w:t>
            </w:r>
          </w:p>
        </w:tc>
      </w:tr>
      <w:tr w:rsidR="00631C88" w:rsidRPr="00241C4E" w:rsidTr="005148DB">
        <w:tc>
          <w:tcPr>
            <w:tcW w:w="359" w:type="dxa"/>
          </w:tcPr>
          <w:p w:rsidR="00631C88" w:rsidRPr="005148DB" w:rsidRDefault="00631C88" w:rsidP="005148DB">
            <w:pPr>
              <w:pStyle w:val="Header"/>
              <w:tabs>
                <w:tab w:val="clear" w:pos="4536"/>
                <w:tab w:val="clear" w:pos="9072"/>
              </w:tabs>
              <w:ind w:left="0"/>
              <w:jc w:val="center"/>
              <w:rPr>
                <w:rFonts w:cs="Arial"/>
                <w:b/>
                <w:color w:val="000000"/>
              </w:rPr>
            </w:pPr>
            <w:r w:rsidRPr="005148DB">
              <w:rPr>
                <w:rFonts w:cs="Arial"/>
                <w:b/>
                <w:color w:val="000000"/>
              </w:rPr>
              <w:t>□</w:t>
            </w:r>
          </w:p>
        </w:tc>
        <w:tc>
          <w:tcPr>
            <w:tcW w:w="2794" w:type="dxa"/>
          </w:tcPr>
          <w:p w:rsidR="00631C88" w:rsidRPr="005148DB" w:rsidRDefault="00631C88" w:rsidP="005148DB">
            <w:pPr>
              <w:pStyle w:val="Header"/>
              <w:tabs>
                <w:tab w:val="clear" w:pos="4536"/>
                <w:tab w:val="clear" w:pos="9072"/>
              </w:tabs>
              <w:ind w:left="0"/>
              <w:rPr>
                <w:rFonts w:cs="Arial"/>
                <w:b/>
                <w:color w:val="000000"/>
              </w:rPr>
            </w:pPr>
            <w:r w:rsidRPr="005148DB">
              <w:rPr>
                <w:rFonts w:cs="Arial"/>
                <w:b/>
                <w:color w:val="000000"/>
              </w:rPr>
              <w:t>Tel portable :</w:t>
            </w:r>
          </w:p>
        </w:tc>
        <w:tc>
          <w:tcPr>
            <w:tcW w:w="7647" w:type="dxa"/>
          </w:tcPr>
          <w:p w:rsidR="00631C88" w:rsidRPr="005148DB" w:rsidRDefault="00631C88" w:rsidP="005148DB">
            <w:pPr>
              <w:pStyle w:val="Header"/>
              <w:tabs>
                <w:tab w:val="clear" w:pos="4536"/>
                <w:tab w:val="clear" w:pos="9072"/>
              </w:tabs>
              <w:ind w:left="0"/>
              <w:rPr>
                <w:rFonts w:cs="Arial"/>
                <w:color w:val="000000"/>
              </w:rPr>
            </w:pPr>
            <w:r>
              <w:rPr>
                <w:rFonts w:cs="Arial"/>
              </w:rPr>
              <w:t>+33 (0) 6 83 84 56 86</w:t>
            </w:r>
          </w:p>
        </w:tc>
      </w:tr>
      <w:tr w:rsidR="00631C88" w:rsidRPr="00241C4E" w:rsidTr="005148DB">
        <w:tc>
          <w:tcPr>
            <w:tcW w:w="359" w:type="dxa"/>
          </w:tcPr>
          <w:p w:rsidR="00631C88" w:rsidRPr="005148DB" w:rsidRDefault="00631C88" w:rsidP="005148DB">
            <w:pPr>
              <w:pStyle w:val="Header"/>
              <w:tabs>
                <w:tab w:val="clear" w:pos="4536"/>
                <w:tab w:val="clear" w:pos="9072"/>
              </w:tabs>
              <w:ind w:left="0"/>
              <w:jc w:val="center"/>
              <w:rPr>
                <w:rFonts w:cs="Arial"/>
                <w:b/>
                <w:color w:val="000000"/>
              </w:rPr>
            </w:pPr>
            <w:r w:rsidRPr="005148DB">
              <w:rPr>
                <w:rFonts w:cs="Arial"/>
                <w:b/>
                <w:color w:val="000000"/>
              </w:rPr>
              <w:t>□</w:t>
            </w:r>
          </w:p>
        </w:tc>
        <w:tc>
          <w:tcPr>
            <w:tcW w:w="2794" w:type="dxa"/>
          </w:tcPr>
          <w:p w:rsidR="00631C88" w:rsidRPr="005148DB" w:rsidRDefault="00631C88" w:rsidP="005148DB">
            <w:pPr>
              <w:pStyle w:val="Header"/>
              <w:tabs>
                <w:tab w:val="clear" w:pos="4536"/>
                <w:tab w:val="clear" w:pos="9072"/>
              </w:tabs>
              <w:ind w:left="0"/>
              <w:rPr>
                <w:rFonts w:cs="Arial"/>
                <w:b/>
                <w:color w:val="000000"/>
              </w:rPr>
            </w:pPr>
            <w:r w:rsidRPr="005148DB">
              <w:rPr>
                <w:rFonts w:cs="Arial"/>
                <w:b/>
                <w:color w:val="000000"/>
              </w:rPr>
              <w:t>Tel fixe :</w:t>
            </w:r>
          </w:p>
        </w:tc>
        <w:tc>
          <w:tcPr>
            <w:tcW w:w="7647" w:type="dxa"/>
          </w:tcPr>
          <w:p w:rsidR="00631C88" w:rsidRPr="005148DB" w:rsidRDefault="00631C88" w:rsidP="005148DB">
            <w:pPr>
              <w:pStyle w:val="Header"/>
              <w:tabs>
                <w:tab w:val="clear" w:pos="4536"/>
                <w:tab w:val="clear" w:pos="9072"/>
              </w:tabs>
              <w:ind w:left="0"/>
              <w:rPr>
                <w:rFonts w:cs="Arial"/>
                <w:color w:val="000000"/>
              </w:rPr>
            </w:pPr>
            <w:r>
              <w:rPr>
                <w:rFonts w:cs="Arial"/>
              </w:rPr>
              <w:t>+33 (0) 3 20 62 65 51</w:t>
            </w:r>
          </w:p>
        </w:tc>
      </w:tr>
      <w:tr w:rsidR="00631C88" w:rsidRPr="00241C4E" w:rsidTr="005148DB">
        <w:tc>
          <w:tcPr>
            <w:tcW w:w="359" w:type="dxa"/>
          </w:tcPr>
          <w:p w:rsidR="00631C88" w:rsidRPr="005148DB" w:rsidRDefault="00631C88" w:rsidP="005148DB">
            <w:pPr>
              <w:pStyle w:val="Header"/>
              <w:tabs>
                <w:tab w:val="clear" w:pos="4536"/>
                <w:tab w:val="clear" w:pos="9072"/>
              </w:tabs>
              <w:ind w:left="0"/>
              <w:jc w:val="center"/>
              <w:rPr>
                <w:rFonts w:cs="Arial"/>
                <w:b/>
                <w:color w:val="000000"/>
              </w:rPr>
            </w:pPr>
            <w:r w:rsidRPr="005148DB">
              <w:rPr>
                <w:rFonts w:cs="Arial"/>
                <w:b/>
                <w:color w:val="000000"/>
              </w:rPr>
              <w:t>□</w:t>
            </w:r>
          </w:p>
        </w:tc>
        <w:tc>
          <w:tcPr>
            <w:tcW w:w="2794" w:type="dxa"/>
          </w:tcPr>
          <w:p w:rsidR="00631C88" w:rsidRPr="005148DB" w:rsidRDefault="00631C88" w:rsidP="005148DB">
            <w:pPr>
              <w:pStyle w:val="Header"/>
              <w:tabs>
                <w:tab w:val="clear" w:pos="4536"/>
                <w:tab w:val="clear" w:pos="9072"/>
              </w:tabs>
              <w:ind w:left="0"/>
              <w:rPr>
                <w:rFonts w:cs="Arial"/>
                <w:b/>
                <w:color w:val="000000"/>
              </w:rPr>
            </w:pPr>
            <w:r w:rsidRPr="005148DB">
              <w:rPr>
                <w:rFonts w:cs="Arial"/>
                <w:b/>
                <w:color w:val="000000"/>
              </w:rPr>
              <w:t>Fax :</w:t>
            </w:r>
          </w:p>
        </w:tc>
        <w:tc>
          <w:tcPr>
            <w:tcW w:w="7647" w:type="dxa"/>
          </w:tcPr>
          <w:p w:rsidR="00631C88" w:rsidRPr="005148DB" w:rsidRDefault="00631C88" w:rsidP="005148DB">
            <w:pPr>
              <w:pStyle w:val="Header"/>
              <w:tabs>
                <w:tab w:val="clear" w:pos="4536"/>
                <w:tab w:val="clear" w:pos="9072"/>
              </w:tabs>
              <w:ind w:left="0"/>
              <w:rPr>
                <w:rFonts w:cs="Arial"/>
                <w:color w:val="000000"/>
              </w:rPr>
            </w:pPr>
            <w:r>
              <w:rPr>
                <w:rFonts w:cs="Arial"/>
              </w:rPr>
              <w:t>+33 (0) 3 20 32 44 95</w:t>
            </w:r>
          </w:p>
        </w:tc>
      </w:tr>
      <w:tr w:rsidR="00631C88" w:rsidRPr="00241C4E" w:rsidTr="005148DB">
        <w:tc>
          <w:tcPr>
            <w:tcW w:w="359" w:type="dxa"/>
          </w:tcPr>
          <w:p w:rsidR="00631C88" w:rsidRPr="005148DB" w:rsidRDefault="00631C88" w:rsidP="005148DB">
            <w:pPr>
              <w:pStyle w:val="Header"/>
              <w:tabs>
                <w:tab w:val="clear" w:pos="4536"/>
                <w:tab w:val="clear" w:pos="9072"/>
              </w:tabs>
              <w:ind w:left="0"/>
              <w:jc w:val="center"/>
              <w:rPr>
                <w:rFonts w:cs="Arial"/>
                <w:b/>
                <w:color w:val="000000"/>
              </w:rPr>
            </w:pPr>
            <w:r w:rsidRPr="005148DB">
              <w:rPr>
                <w:rFonts w:cs="Arial"/>
                <w:b/>
                <w:color w:val="000000"/>
              </w:rPr>
              <w:t>□</w:t>
            </w:r>
          </w:p>
        </w:tc>
        <w:tc>
          <w:tcPr>
            <w:tcW w:w="2794" w:type="dxa"/>
          </w:tcPr>
          <w:p w:rsidR="00631C88" w:rsidRPr="005148DB" w:rsidRDefault="00631C88" w:rsidP="005148DB">
            <w:pPr>
              <w:pStyle w:val="Header"/>
              <w:tabs>
                <w:tab w:val="clear" w:pos="4536"/>
                <w:tab w:val="clear" w:pos="9072"/>
              </w:tabs>
              <w:ind w:left="0"/>
              <w:rPr>
                <w:rFonts w:cs="Arial"/>
                <w:b/>
                <w:color w:val="000000"/>
              </w:rPr>
            </w:pPr>
            <w:r w:rsidRPr="005148DB">
              <w:rPr>
                <w:rFonts w:cs="Arial"/>
                <w:b/>
                <w:color w:val="000000"/>
              </w:rPr>
              <w:t>Adresse :</w:t>
            </w:r>
          </w:p>
        </w:tc>
        <w:tc>
          <w:tcPr>
            <w:tcW w:w="7647" w:type="dxa"/>
          </w:tcPr>
          <w:p w:rsidR="00631C88" w:rsidRPr="005148DB" w:rsidRDefault="00631C88" w:rsidP="005148DB">
            <w:pPr>
              <w:autoSpaceDE w:val="0"/>
              <w:autoSpaceDN w:val="0"/>
              <w:adjustRightInd w:val="0"/>
              <w:ind w:left="0"/>
              <w:rPr>
                <w:rFonts w:cs="Arial"/>
                <w:color w:val="000000"/>
              </w:rPr>
            </w:pPr>
            <w:r>
              <w:rPr>
                <w:rFonts w:cs="Arial"/>
              </w:rPr>
              <w:t>Agence - 26 Ter rue Paul Doumer - 59650 Villeneuve d'Ascq</w:t>
            </w:r>
          </w:p>
        </w:tc>
      </w:tr>
      <w:tr w:rsidR="00631C88" w:rsidRPr="00241C4E" w:rsidTr="005148DB">
        <w:tc>
          <w:tcPr>
            <w:tcW w:w="359" w:type="dxa"/>
            <w:tcBorders>
              <w:bottom w:val="single" w:sz="4" w:space="0" w:color="auto"/>
            </w:tcBorders>
          </w:tcPr>
          <w:p w:rsidR="00631C88" w:rsidRPr="005148DB" w:rsidRDefault="00631C88" w:rsidP="005148DB">
            <w:pPr>
              <w:pStyle w:val="Header"/>
              <w:tabs>
                <w:tab w:val="clear" w:pos="4536"/>
                <w:tab w:val="clear" w:pos="9072"/>
              </w:tabs>
              <w:ind w:left="0"/>
              <w:jc w:val="center"/>
              <w:rPr>
                <w:rFonts w:cs="Arial"/>
                <w:b/>
                <w:color w:val="000000"/>
              </w:rPr>
            </w:pPr>
            <w:r w:rsidRPr="005148DB">
              <w:rPr>
                <w:rFonts w:cs="Arial"/>
                <w:b/>
                <w:color w:val="000000"/>
              </w:rPr>
              <w:t>□</w:t>
            </w:r>
          </w:p>
        </w:tc>
        <w:tc>
          <w:tcPr>
            <w:tcW w:w="2794" w:type="dxa"/>
            <w:tcBorders>
              <w:bottom w:val="single" w:sz="4" w:space="0" w:color="auto"/>
            </w:tcBorders>
          </w:tcPr>
          <w:p w:rsidR="00631C88" w:rsidRPr="005148DB" w:rsidRDefault="00631C88" w:rsidP="005148DB">
            <w:pPr>
              <w:pStyle w:val="Header"/>
              <w:tabs>
                <w:tab w:val="clear" w:pos="4536"/>
                <w:tab w:val="clear" w:pos="9072"/>
              </w:tabs>
              <w:ind w:left="0"/>
              <w:rPr>
                <w:rFonts w:cs="Arial"/>
                <w:b/>
                <w:color w:val="000000"/>
              </w:rPr>
            </w:pPr>
            <w:r w:rsidRPr="005148DB">
              <w:rPr>
                <w:rFonts w:cs="Arial"/>
                <w:b/>
                <w:color w:val="000000"/>
              </w:rPr>
              <w:t>Mail :</w:t>
            </w:r>
          </w:p>
        </w:tc>
        <w:tc>
          <w:tcPr>
            <w:tcW w:w="7647" w:type="dxa"/>
            <w:tcBorders>
              <w:bottom w:val="single" w:sz="4" w:space="0" w:color="auto"/>
            </w:tcBorders>
          </w:tcPr>
          <w:p w:rsidR="00631C88" w:rsidRPr="00F130BA" w:rsidRDefault="00631C88" w:rsidP="005148DB">
            <w:pPr>
              <w:pStyle w:val="Header"/>
              <w:tabs>
                <w:tab w:val="clear" w:pos="4536"/>
                <w:tab w:val="clear" w:pos="9072"/>
              </w:tabs>
              <w:ind w:left="0"/>
              <w:rPr>
                <w:rFonts w:cs="Arial"/>
              </w:rPr>
            </w:pPr>
            <w:r w:rsidRPr="00F130BA">
              <w:rPr>
                <w:rFonts w:cs="Arial"/>
              </w:rPr>
              <w:t>benoit.vendange@schneider-electric.com</w:t>
            </w:r>
          </w:p>
        </w:tc>
      </w:tr>
    </w:tbl>
    <w:p w:rsidR="00631C88" w:rsidRPr="00241C4E" w:rsidRDefault="00631C88" w:rsidP="00D2782F">
      <w:pPr>
        <w:ind w:left="0" w:firstLine="540"/>
        <w:rPr>
          <w:rFonts w:cs="Arial"/>
          <w:b/>
          <w:color w:val="000000"/>
        </w:rPr>
      </w:pPr>
    </w:p>
    <w:p w:rsidR="00631C88" w:rsidRDefault="00631C88" w:rsidP="003F6513">
      <w:pPr>
        <w:tabs>
          <w:tab w:val="right" w:pos="2552"/>
        </w:tabs>
        <w:ind w:left="0"/>
        <w:outlineLvl w:val="0"/>
      </w:pPr>
      <w:r w:rsidRPr="003F6513">
        <w:rPr>
          <w:b/>
        </w:rPr>
        <w:t>Client Utilisateur</w:t>
      </w:r>
      <w:r w:rsidRPr="00241C4E">
        <w:t> :</w:t>
      </w:r>
      <w:r w:rsidRPr="003F6513">
        <w:t xml:space="preserve"> </w:t>
      </w:r>
      <w:bookmarkStart w:id="5" w:name="DEMANDEUR_TEL"/>
      <w:bookmarkStart w:id="6" w:name="DEMANDEUR_FAX"/>
      <w:bookmarkEnd w:id="5"/>
      <w:bookmarkEnd w:id="6"/>
    </w:p>
    <w:p w:rsidR="00631C88" w:rsidRDefault="00631C88" w:rsidP="003F6513">
      <w:pPr>
        <w:tabs>
          <w:tab w:val="right" w:pos="2552"/>
        </w:tabs>
        <w:ind w:left="0"/>
        <w:outlineLvl w:val="0"/>
        <w:rPr>
          <w:rFonts w:cs="Arial"/>
          <w:b/>
          <w:color w:val="000000"/>
        </w:rPr>
      </w:pPr>
    </w:p>
    <w:tbl>
      <w:tblPr>
        <w:tblW w:w="10800" w:type="dxa"/>
        <w:tblInd w:w="-72" w:type="dxa"/>
        <w:tblBorders>
          <w:top w:val="single" w:sz="4" w:space="0" w:color="auto"/>
          <w:left w:val="single" w:sz="4" w:space="0" w:color="auto"/>
          <w:bottom w:val="single" w:sz="4" w:space="0" w:color="auto"/>
          <w:right w:val="single" w:sz="4" w:space="0" w:color="auto"/>
        </w:tblBorders>
        <w:tblLayout w:type="fixed"/>
        <w:tblLook w:val="01E0"/>
      </w:tblPr>
      <w:tblGrid>
        <w:gridCol w:w="359"/>
        <w:gridCol w:w="2794"/>
        <w:gridCol w:w="7647"/>
      </w:tblGrid>
      <w:tr w:rsidR="00631C88" w:rsidRPr="00241C4E" w:rsidTr="005148DB">
        <w:tc>
          <w:tcPr>
            <w:tcW w:w="359" w:type="dxa"/>
            <w:tcBorders>
              <w:top w:val="single" w:sz="4" w:space="0" w:color="auto"/>
            </w:tcBorders>
          </w:tcPr>
          <w:p w:rsidR="00631C88" w:rsidRPr="005148DB" w:rsidRDefault="00631C88" w:rsidP="005148DB">
            <w:pPr>
              <w:pStyle w:val="Header"/>
              <w:tabs>
                <w:tab w:val="clear" w:pos="4536"/>
                <w:tab w:val="clear" w:pos="9072"/>
              </w:tabs>
              <w:ind w:left="0"/>
              <w:jc w:val="center"/>
              <w:rPr>
                <w:rFonts w:cs="Arial"/>
                <w:b/>
                <w:color w:val="000000"/>
              </w:rPr>
            </w:pPr>
            <w:r w:rsidRPr="005148DB">
              <w:rPr>
                <w:rFonts w:cs="Arial"/>
                <w:b/>
                <w:color w:val="000000"/>
              </w:rPr>
              <w:t>□</w:t>
            </w:r>
          </w:p>
        </w:tc>
        <w:tc>
          <w:tcPr>
            <w:tcW w:w="2794" w:type="dxa"/>
            <w:tcBorders>
              <w:top w:val="single" w:sz="4" w:space="0" w:color="auto"/>
            </w:tcBorders>
          </w:tcPr>
          <w:p w:rsidR="00631C88" w:rsidRPr="005148DB" w:rsidRDefault="00631C88" w:rsidP="005148DB">
            <w:pPr>
              <w:pStyle w:val="Header"/>
              <w:tabs>
                <w:tab w:val="clear" w:pos="4536"/>
                <w:tab w:val="clear" w:pos="9072"/>
              </w:tabs>
              <w:ind w:left="0"/>
              <w:rPr>
                <w:rFonts w:cs="Arial"/>
                <w:b/>
                <w:color w:val="000000"/>
              </w:rPr>
            </w:pPr>
            <w:r w:rsidRPr="005148DB">
              <w:rPr>
                <w:rFonts w:cs="Arial"/>
                <w:b/>
                <w:color w:val="000000"/>
              </w:rPr>
              <w:t>Raison Sociale :</w:t>
            </w:r>
          </w:p>
        </w:tc>
        <w:tc>
          <w:tcPr>
            <w:tcW w:w="7647" w:type="dxa"/>
            <w:tcBorders>
              <w:top w:val="single" w:sz="4" w:space="0" w:color="auto"/>
            </w:tcBorders>
          </w:tcPr>
          <w:p w:rsidR="00631C88" w:rsidRPr="008C24B0" w:rsidRDefault="00631C88" w:rsidP="005148DB">
            <w:pPr>
              <w:pStyle w:val="Header"/>
              <w:tabs>
                <w:tab w:val="clear" w:pos="4536"/>
                <w:tab w:val="clear" w:pos="9072"/>
              </w:tabs>
              <w:ind w:left="0"/>
              <w:rPr>
                <w:rFonts w:cs="Arial"/>
              </w:rPr>
            </w:pPr>
            <w:r>
              <w:rPr>
                <w:rFonts w:cs="Arial"/>
              </w:rPr>
              <w:t xml:space="preserve">EUROFOURS </w:t>
            </w:r>
            <w:r w:rsidRPr="008C24B0">
              <w:rPr>
                <w:rFonts w:cs="Arial"/>
              </w:rPr>
              <w:t xml:space="preserve"> </w:t>
            </w:r>
          </w:p>
        </w:tc>
      </w:tr>
      <w:tr w:rsidR="00631C88" w:rsidRPr="00241C4E" w:rsidTr="005148DB">
        <w:tc>
          <w:tcPr>
            <w:tcW w:w="359" w:type="dxa"/>
          </w:tcPr>
          <w:p w:rsidR="00631C88" w:rsidRPr="005148DB" w:rsidRDefault="00631C88" w:rsidP="005148DB">
            <w:pPr>
              <w:pStyle w:val="Header"/>
              <w:tabs>
                <w:tab w:val="clear" w:pos="4536"/>
                <w:tab w:val="clear" w:pos="9072"/>
              </w:tabs>
              <w:ind w:left="0"/>
              <w:jc w:val="center"/>
              <w:rPr>
                <w:rFonts w:cs="Arial"/>
                <w:b/>
                <w:color w:val="000000"/>
              </w:rPr>
            </w:pPr>
            <w:r w:rsidRPr="005148DB">
              <w:rPr>
                <w:rFonts w:cs="Arial"/>
                <w:b/>
                <w:color w:val="000000"/>
              </w:rPr>
              <w:t>□</w:t>
            </w:r>
          </w:p>
        </w:tc>
        <w:tc>
          <w:tcPr>
            <w:tcW w:w="2794" w:type="dxa"/>
          </w:tcPr>
          <w:p w:rsidR="00631C88" w:rsidRPr="005148DB" w:rsidRDefault="00631C88" w:rsidP="005148DB">
            <w:pPr>
              <w:pStyle w:val="Header"/>
              <w:tabs>
                <w:tab w:val="clear" w:pos="4536"/>
                <w:tab w:val="clear" w:pos="9072"/>
              </w:tabs>
              <w:ind w:left="0"/>
              <w:rPr>
                <w:rFonts w:cs="Arial"/>
                <w:b/>
                <w:color w:val="000000"/>
              </w:rPr>
            </w:pPr>
            <w:r w:rsidRPr="005148DB">
              <w:rPr>
                <w:rFonts w:cs="Arial"/>
                <w:b/>
                <w:color w:val="000000"/>
              </w:rPr>
              <w:t>Contact chantier</w:t>
            </w:r>
          </w:p>
        </w:tc>
        <w:tc>
          <w:tcPr>
            <w:tcW w:w="7647" w:type="dxa"/>
          </w:tcPr>
          <w:p w:rsidR="00631C88" w:rsidRPr="008C24B0" w:rsidRDefault="00631C88" w:rsidP="005148DB">
            <w:pPr>
              <w:pStyle w:val="Header"/>
              <w:tabs>
                <w:tab w:val="clear" w:pos="4536"/>
                <w:tab w:val="clear" w:pos="9072"/>
              </w:tabs>
              <w:ind w:left="0"/>
              <w:rPr>
                <w:rFonts w:cs="Arial"/>
              </w:rPr>
            </w:pPr>
            <w:r>
              <w:rPr>
                <w:rFonts w:cs="Arial"/>
              </w:rPr>
              <w:t>Mr CARION  Christian</w:t>
            </w:r>
          </w:p>
        </w:tc>
      </w:tr>
      <w:tr w:rsidR="00631C88" w:rsidRPr="00241C4E" w:rsidTr="005148DB">
        <w:tc>
          <w:tcPr>
            <w:tcW w:w="359" w:type="dxa"/>
          </w:tcPr>
          <w:p w:rsidR="00631C88" w:rsidRPr="005148DB" w:rsidRDefault="00631C88" w:rsidP="005148DB">
            <w:pPr>
              <w:pStyle w:val="Header"/>
              <w:tabs>
                <w:tab w:val="clear" w:pos="4536"/>
                <w:tab w:val="clear" w:pos="9072"/>
              </w:tabs>
              <w:ind w:left="0"/>
              <w:jc w:val="center"/>
              <w:rPr>
                <w:rFonts w:cs="Arial"/>
                <w:b/>
                <w:color w:val="000000"/>
              </w:rPr>
            </w:pPr>
            <w:r w:rsidRPr="005148DB">
              <w:rPr>
                <w:rFonts w:cs="Arial"/>
                <w:b/>
                <w:color w:val="000000"/>
              </w:rPr>
              <w:t>□</w:t>
            </w:r>
          </w:p>
        </w:tc>
        <w:tc>
          <w:tcPr>
            <w:tcW w:w="2794" w:type="dxa"/>
          </w:tcPr>
          <w:p w:rsidR="00631C88" w:rsidRPr="005148DB" w:rsidRDefault="00631C88" w:rsidP="005148DB">
            <w:pPr>
              <w:pStyle w:val="Header"/>
              <w:tabs>
                <w:tab w:val="clear" w:pos="4536"/>
                <w:tab w:val="clear" w:pos="9072"/>
              </w:tabs>
              <w:ind w:left="0"/>
              <w:rPr>
                <w:rFonts w:cs="Arial"/>
                <w:b/>
                <w:color w:val="000000"/>
              </w:rPr>
            </w:pPr>
            <w:r w:rsidRPr="005148DB">
              <w:rPr>
                <w:rFonts w:cs="Arial"/>
                <w:b/>
                <w:color w:val="000000"/>
              </w:rPr>
              <w:t>Tel portable :</w:t>
            </w:r>
          </w:p>
        </w:tc>
        <w:tc>
          <w:tcPr>
            <w:tcW w:w="7647" w:type="dxa"/>
          </w:tcPr>
          <w:p w:rsidR="00631C88" w:rsidRPr="008C24B0" w:rsidRDefault="00631C88" w:rsidP="005148DB">
            <w:pPr>
              <w:pStyle w:val="Header"/>
              <w:tabs>
                <w:tab w:val="clear" w:pos="4536"/>
                <w:tab w:val="clear" w:pos="9072"/>
              </w:tabs>
              <w:ind w:left="0"/>
              <w:rPr>
                <w:rFonts w:cs="Arial"/>
              </w:rPr>
            </w:pPr>
          </w:p>
        </w:tc>
      </w:tr>
      <w:tr w:rsidR="00631C88" w:rsidRPr="00241C4E" w:rsidTr="005148DB">
        <w:tc>
          <w:tcPr>
            <w:tcW w:w="359" w:type="dxa"/>
          </w:tcPr>
          <w:p w:rsidR="00631C88" w:rsidRPr="005148DB" w:rsidRDefault="00631C88" w:rsidP="005148DB">
            <w:pPr>
              <w:pStyle w:val="Header"/>
              <w:tabs>
                <w:tab w:val="clear" w:pos="4536"/>
                <w:tab w:val="clear" w:pos="9072"/>
              </w:tabs>
              <w:ind w:left="0"/>
              <w:jc w:val="center"/>
              <w:rPr>
                <w:rFonts w:cs="Arial"/>
                <w:b/>
                <w:color w:val="000000"/>
              </w:rPr>
            </w:pPr>
            <w:r w:rsidRPr="005148DB">
              <w:rPr>
                <w:rFonts w:cs="Arial"/>
                <w:b/>
                <w:color w:val="000000"/>
              </w:rPr>
              <w:t>□</w:t>
            </w:r>
          </w:p>
        </w:tc>
        <w:tc>
          <w:tcPr>
            <w:tcW w:w="2794" w:type="dxa"/>
          </w:tcPr>
          <w:p w:rsidR="00631C88" w:rsidRPr="005148DB" w:rsidRDefault="00631C88" w:rsidP="005148DB">
            <w:pPr>
              <w:pStyle w:val="Header"/>
              <w:tabs>
                <w:tab w:val="clear" w:pos="4536"/>
                <w:tab w:val="clear" w:pos="9072"/>
              </w:tabs>
              <w:ind w:left="0"/>
              <w:rPr>
                <w:rFonts w:cs="Arial"/>
                <w:b/>
                <w:color w:val="000000"/>
              </w:rPr>
            </w:pPr>
            <w:r w:rsidRPr="005148DB">
              <w:rPr>
                <w:rFonts w:cs="Arial"/>
                <w:b/>
                <w:color w:val="000000"/>
              </w:rPr>
              <w:t>Tel fixe :</w:t>
            </w:r>
          </w:p>
        </w:tc>
        <w:tc>
          <w:tcPr>
            <w:tcW w:w="7647" w:type="dxa"/>
          </w:tcPr>
          <w:p w:rsidR="00631C88" w:rsidRPr="008C24B0" w:rsidRDefault="00631C88" w:rsidP="005148DB">
            <w:pPr>
              <w:pStyle w:val="Header"/>
              <w:tabs>
                <w:tab w:val="clear" w:pos="4536"/>
                <w:tab w:val="clear" w:pos="9072"/>
              </w:tabs>
              <w:ind w:left="0"/>
              <w:rPr>
                <w:rFonts w:cs="Arial"/>
              </w:rPr>
            </w:pPr>
            <w:r>
              <w:rPr>
                <w:rFonts w:cs="Arial"/>
              </w:rPr>
              <w:t>03 27 53 18 28</w:t>
            </w:r>
          </w:p>
        </w:tc>
      </w:tr>
      <w:tr w:rsidR="00631C88" w:rsidRPr="00241C4E" w:rsidTr="005148DB">
        <w:tc>
          <w:tcPr>
            <w:tcW w:w="359" w:type="dxa"/>
          </w:tcPr>
          <w:p w:rsidR="00631C88" w:rsidRPr="005148DB" w:rsidRDefault="00631C88" w:rsidP="005148DB">
            <w:pPr>
              <w:pStyle w:val="Header"/>
              <w:tabs>
                <w:tab w:val="clear" w:pos="4536"/>
                <w:tab w:val="clear" w:pos="9072"/>
              </w:tabs>
              <w:ind w:left="0"/>
              <w:jc w:val="center"/>
              <w:rPr>
                <w:rFonts w:cs="Arial"/>
                <w:b/>
                <w:color w:val="000000"/>
              </w:rPr>
            </w:pPr>
            <w:r w:rsidRPr="005148DB">
              <w:rPr>
                <w:rFonts w:cs="Arial"/>
                <w:b/>
                <w:color w:val="000000"/>
              </w:rPr>
              <w:t>□</w:t>
            </w:r>
          </w:p>
        </w:tc>
        <w:tc>
          <w:tcPr>
            <w:tcW w:w="2794" w:type="dxa"/>
          </w:tcPr>
          <w:p w:rsidR="00631C88" w:rsidRPr="005148DB" w:rsidRDefault="00631C88" w:rsidP="005148DB">
            <w:pPr>
              <w:pStyle w:val="Header"/>
              <w:tabs>
                <w:tab w:val="clear" w:pos="4536"/>
                <w:tab w:val="clear" w:pos="9072"/>
              </w:tabs>
              <w:ind w:left="0"/>
              <w:rPr>
                <w:rFonts w:cs="Arial"/>
                <w:b/>
                <w:color w:val="000000"/>
              </w:rPr>
            </w:pPr>
            <w:r w:rsidRPr="005148DB">
              <w:rPr>
                <w:rFonts w:cs="Arial"/>
                <w:b/>
                <w:color w:val="000000"/>
              </w:rPr>
              <w:t>Fax :</w:t>
            </w:r>
          </w:p>
        </w:tc>
        <w:tc>
          <w:tcPr>
            <w:tcW w:w="7647" w:type="dxa"/>
          </w:tcPr>
          <w:p w:rsidR="00631C88" w:rsidRPr="008C24B0" w:rsidRDefault="00631C88" w:rsidP="005148DB">
            <w:pPr>
              <w:pStyle w:val="Header"/>
              <w:tabs>
                <w:tab w:val="clear" w:pos="4536"/>
                <w:tab w:val="clear" w:pos="9072"/>
              </w:tabs>
              <w:ind w:left="0"/>
              <w:rPr>
                <w:rFonts w:cs="Arial"/>
              </w:rPr>
            </w:pPr>
            <w:r>
              <w:rPr>
                <w:rFonts w:cs="Arial"/>
              </w:rPr>
              <w:t>03 27 53 18 25</w:t>
            </w:r>
          </w:p>
        </w:tc>
      </w:tr>
      <w:tr w:rsidR="00631C88" w:rsidRPr="00241C4E" w:rsidTr="005148DB">
        <w:tc>
          <w:tcPr>
            <w:tcW w:w="359" w:type="dxa"/>
          </w:tcPr>
          <w:p w:rsidR="00631C88" w:rsidRPr="005148DB" w:rsidRDefault="00631C88" w:rsidP="005148DB">
            <w:pPr>
              <w:pStyle w:val="Header"/>
              <w:tabs>
                <w:tab w:val="clear" w:pos="4536"/>
                <w:tab w:val="clear" w:pos="9072"/>
              </w:tabs>
              <w:ind w:left="0"/>
              <w:jc w:val="center"/>
              <w:rPr>
                <w:rFonts w:cs="Arial"/>
                <w:b/>
                <w:color w:val="000000"/>
              </w:rPr>
            </w:pPr>
            <w:r w:rsidRPr="005148DB">
              <w:rPr>
                <w:rFonts w:cs="Arial"/>
                <w:b/>
                <w:color w:val="000000"/>
              </w:rPr>
              <w:t>□</w:t>
            </w:r>
          </w:p>
        </w:tc>
        <w:tc>
          <w:tcPr>
            <w:tcW w:w="2794" w:type="dxa"/>
          </w:tcPr>
          <w:p w:rsidR="00631C88" w:rsidRPr="005148DB" w:rsidRDefault="00631C88" w:rsidP="005148DB">
            <w:pPr>
              <w:pStyle w:val="Header"/>
              <w:tabs>
                <w:tab w:val="clear" w:pos="4536"/>
                <w:tab w:val="clear" w:pos="9072"/>
              </w:tabs>
              <w:ind w:left="0"/>
              <w:rPr>
                <w:rFonts w:cs="Arial"/>
                <w:b/>
                <w:color w:val="000000"/>
              </w:rPr>
            </w:pPr>
            <w:r w:rsidRPr="005148DB">
              <w:rPr>
                <w:rFonts w:cs="Arial"/>
                <w:b/>
                <w:color w:val="000000"/>
              </w:rPr>
              <w:t>Adresse :</w:t>
            </w:r>
          </w:p>
        </w:tc>
        <w:tc>
          <w:tcPr>
            <w:tcW w:w="7647" w:type="dxa"/>
          </w:tcPr>
          <w:p w:rsidR="00631C88" w:rsidRPr="008C24B0" w:rsidRDefault="00631C88" w:rsidP="005148DB">
            <w:pPr>
              <w:autoSpaceDE w:val="0"/>
              <w:autoSpaceDN w:val="0"/>
              <w:adjustRightInd w:val="0"/>
              <w:ind w:left="0"/>
              <w:rPr>
                <w:rFonts w:cs="Arial"/>
              </w:rPr>
            </w:pPr>
            <w:r>
              <w:t>ZI Bois Des 7anieres Chaussée Brunehaut 59570 LA LONGUEVILLE</w:t>
            </w:r>
          </w:p>
        </w:tc>
      </w:tr>
      <w:tr w:rsidR="00631C88" w:rsidRPr="00241C4E" w:rsidTr="005148DB">
        <w:tc>
          <w:tcPr>
            <w:tcW w:w="359" w:type="dxa"/>
            <w:tcBorders>
              <w:bottom w:val="single" w:sz="4" w:space="0" w:color="auto"/>
            </w:tcBorders>
          </w:tcPr>
          <w:p w:rsidR="00631C88" w:rsidRPr="005148DB" w:rsidRDefault="00631C88" w:rsidP="005148DB">
            <w:pPr>
              <w:pStyle w:val="Header"/>
              <w:tabs>
                <w:tab w:val="clear" w:pos="4536"/>
                <w:tab w:val="clear" w:pos="9072"/>
              </w:tabs>
              <w:ind w:left="0"/>
              <w:jc w:val="center"/>
              <w:rPr>
                <w:rFonts w:cs="Arial"/>
                <w:b/>
                <w:color w:val="000000"/>
              </w:rPr>
            </w:pPr>
            <w:r w:rsidRPr="005148DB">
              <w:rPr>
                <w:rFonts w:cs="Arial"/>
                <w:b/>
                <w:color w:val="000000"/>
              </w:rPr>
              <w:t>□</w:t>
            </w:r>
          </w:p>
        </w:tc>
        <w:tc>
          <w:tcPr>
            <w:tcW w:w="2794" w:type="dxa"/>
            <w:tcBorders>
              <w:bottom w:val="single" w:sz="4" w:space="0" w:color="auto"/>
            </w:tcBorders>
          </w:tcPr>
          <w:p w:rsidR="00631C88" w:rsidRPr="005148DB" w:rsidRDefault="00631C88" w:rsidP="005148DB">
            <w:pPr>
              <w:pStyle w:val="Header"/>
              <w:tabs>
                <w:tab w:val="clear" w:pos="4536"/>
                <w:tab w:val="clear" w:pos="9072"/>
              </w:tabs>
              <w:ind w:left="0"/>
              <w:rPr>
                <w:rFonts w:cs="Arial"/>
                <w:b/>
                <w:color w:val="000000"/>
              </w:rPr>
            </w:pPr>
            <w:r w:rsidRPr="005148DB">
              <w:rPr>
                <w:rFonts w:cs="Arial"/>
                <w:b/>
                <w:color w:val="000000"/>
              </w:rPr>
              <w:t>Mail :</w:t>
            </w:r>
          </w:p>
        </w:tc>
        <w:tc>
          <w:tcPr>
            <w:tcW w:w="7647" w:type="dxa"/>
            <w:tcBorders>
              <w:bottom w:val="single" w:sz="4" w:space="0" w:color="auto"/>
            </w:tcBorders>
          </w:tcPr>
          <w:p w:rsidR="00631C88" w:rsidRPr="00B37B63" w:rsidRDefault="00631C88" w:rsidP="005148DB">
            <w:pPr>
              <w:pStyle w:val="Header"/>
              <w:tabs>
                <w:tab w:val="clear" w:pos="4536"/>
                <w:tab w:val="clear" w:pos="9072"/>
              </w:tabs>
              <w:ind w:left="0"/>
              <w:rPr>
                <w:rFonts w:cs="Arial"/>
              </w:rPr>
            </w:pPr>
            <w:r w:rsidRPr="00B37B63">
              <w:rPr>
                <w:rFonts w:cs="Arial"/>
              </w:rPr>
              <w:t>carionc@eurofours.com</w:t>
            </w:r>
          </w:p>
        </w:tc>
      </w:tr>
    </w:tbl>
    <w:p w:rsidR="00631C88" w:rsidRDefault="00631C88" w:rsidP="00D2782F">
      <w:pPr>
        <w:ind w:left="0" w:firstLine="540"/>
        <w:rPr>
          <w:rFonts w:cs="Arial"/>
          <w:b/>
          <w:color w:val="000000"/>
        </w:rPr>
      </w:pPr>
    </w:p>
    <w:p w:rsidR="00631C88" w:rsidRDefault="00631C88" w:rsidP="007107D1">
      <w:pPr>
        <w:ind w:left="0" w:firstLine="540"/>
        <w:rPr>
          <w:rFonts w:cs="Arial"/>
          <w:b/>
          <w:color w:val="000000"/>
        </w:rPr>
      </w:pPr>
    </w:p>
    <w:p w:rsidR="00631C88" w:rsidRPr="00241C4E" w:rsidRDefault="00631C88" w:rsidP="00241C4E">
      <w:pPr>
        <w:pStyle w:val="Header"/>
        <w:tabs>
          <w:tab w:val="clear" w:pos="4536"/>
          <w:tab w:val="clear" w:pos="9072"/>
        </w:tabs>
        <w:ind w:left="0"/>
        <w:rPr>
          <w:rFonts w:cs="Arial"/>
          <w:b/>
          <w:color w:val="000000"/>
        </w:rPr>
      </w:pPr>
      <w:r w:rsidRPr="00241C4E">
        <w:rPr>
          <w:rFonts w:cs="Arial"/>
          <w:b/>
          <w:color w:val="000000"/>
        </w:rPr>
        <w:t>Entreprise sous-traitante :</w:t>
      </w:r>
    </w:p>
    <w:p w:rsidR="00631C88" w:rsidRPr="00241C4E" w:rsidRDefault="00631C88" w:rsidP="00D2782F">
      <w:pPr>
        <w:ind w:left="0" w:firstLine="540"/>
        <w:rPr>
          <w:rFonts w:cs="Arial"/>
          <w:b/>
          <w:color w:val="000000"/>
        </w:rPr>
      </w:pPr>
    </w:p>
    <w:tbl>
      <w:tblPr>
        <w:tblW w:w="10800" w:type="dxa"/>
        <w:tblInd w:w="-72" w:type="dxa"/>
        <w:tblBorders>
          <w:top w:val="single" w:sz="4" w:space="0" w:color="auto"/>
          <w:left w:val="single" w:sz="4" w:space="0" w:color="auto"/>
          <w:bottom w:val="single" w:sz="4" w:space="0" w:color="auto"/>
          <w:right w:val="single" w:sz="4" w:space="0" w:color="auto"/>
        </w:tblBorders>
        <w:tblLayout w:type="fixed"/>
        <w:tblLook w:val="01E0"/>
      </w:tblPr>
      <w:tblGrid>
        <w:gridCol w:w="360"/>
        <w:gridCol w:w="2880"/>
        <w:gridCol w:w="7560"/>
      </w:tblGrid>
      <w:tr w:rsidR="00631C88" w:rsidRPr="00241C4E" w:rsidTr="005148DB">
        <w:tc>
          <w:tcPr>
            <w:tcW w:w="360" w:type="dxa"/>
            <w:tcBorders>
              <w:top w:val="single" w:sz="4" w:space="0" w:color="auto"/>
            </w:tcBorders>
          </w:tcPr>
          <w:p w:rsidR="00631C88" w:rsidRPr="005148DB" w:rsidRDefault="00631C88" w:rsidP="005148DB">
            <w:pPr>
              <w:pStyle w:val="Header"/>
              <w:tabs>
                <w:tab w:val="clear" w:pos="4536"/>
                <w:tab w:val="clear" w:pos="9072"/>
              </w:tabs>
              <w:ind w:left="0"/>
              <w:jc w:val="center"/>
              <w:rPr>
                <w:rFonts w:cs="Arial"/>
                <w:b/>
                <w:color w:val="000000"/>
              </w:rPr>
            </w:pPr>
            <w:r w:rsidRPr="005148DB">
              <w:rPr>
                <w:rFonts w:cs="Arial"/>
                <w:b/>
                <w:color w:val="000000"/>
              </w:rPr>
              <w:t>□</w:t>
            </w:r>
          </w:p>
        </w:tc>
        <w:tc>
          <w:tcPr>
            <w:tcW w:w="2880" w:type="dxa"/>
            <w:tcBorders>
              <w:top w:val="single" w:sz="4" w:space="0" w:color="auto"/>
            </w:tcBorders>
          </w:tcPr>
          <w:p w:rsidR="00631C88" w:rsidRPr="005148DB" w:rsidRDefault="00631C88" w:rsidP="005148DB">
            <w:pPr>
              <w:pStyle w:val="Header"/>
              <w:tabs>
                <w:tab w:val="clear" w:pos="4536"/>
                <w:tab w:val="clear" w:pos="9072"/>
              </w:tabs>
              <w:ind w:left="0"/>
              <w:rPr>
                <w:rFonts w:cs="Arial"/>
                <w:b/>
                <w:color w:val="000000"/>
              </w:rPr>
            </w:pPr>
            <w:r>
              <w:rPr>
                <w:rFonts w:cs="Arial"/>
                <w:b/>
                <w:color w:val="000000"/>
              </w:rPr>
              <w:t>Raison sociale :</w:t>
            </w:r>
          </w:p>
        </w:tc>
        <w:tc>
          <w:tcPr>
            <w:tcW w:w="7560" w:type="dxa"/>
            <w:tcBorders>
              <w:top w:val="single" w:sz="4" w:space="0" w:color="auto"/>
            </w:tcBorders>
          </w:tcPr>
          <w:p w:rsidR="00631C88" w:rsidRDefault="00631C88" w:rsidP="005148DB">
            <w:pPr>
              <w:pStyle w:val="Header"/>
              <w:tabs>
                <w:tab w:val="clear" w:pos="4536"/>
                <w:tab w:val="clear" w:pos="9072"/>
              </w:tabs>
              <w:ind w:left="0"/>
              <w:rPr>
                <w:rFonts w:cs="Arial"/>
                <w:color w:val="000000"/>
              </w:rPr>
            </w:pPr>
          </w:p>
        </w:tc>
      </w:tr>
      <w:tr w:rsidR="00631C88" w:rsidRPr="00241C4E" w:rsidTr="005148DB">
        <w:tc>
          <w:tcPr>
            <w:tcW w:w="360" w:type="dxa"/>
            <w:tcBorders>
              <w:top w:val="single" w:sz="4" w:space="0" w:color="auto"/>
            </w:tcBorders>
          </w:tcPr>
          <w:p w:rsidR="00631C88" w:rsidRPr="005148DB" w:rsidRDefault="00631C88" w:rsidP="005148DB">
            <w:pPr>
              <w:pStyle w:val="Header"/>
              <w:tabs>
                <w:tab w:val="clear" w:pos="4536"/>
                <w:tab w:val="clear" w:pos="9072"/>
              </w:tabs>
              <w:ind w:left="0"/>
              <w:jc w:val="center"/>
              <w:rPr>
                <w:rFonts w:cs="Arial"/>
                <w:b/>
                <w:color w:val="000000"/>
              </w:rPr>
            </w:pPr>
            <w:r w:rsidRPr="005148DB">
              <w:rPr>
                <w:rFonts w:cs="Arial"/>
                <w:b/>
                <w:color w:val="000000"/>
              </w:rPr>
              <w:t>□</w:t>
            </w:r>
          </w:p>
        </w:tc>
        <w:tc>
          <w:tcPr>
            <w:tcW w:w="2880" w:type="dxa"/>
            <w:tcBorders>
              <w:top w:val="single" w:sz="4" w:space="0" w:color="auto"/>
            </w:tcBorders>
          </w:tcPr>
          <w:p w:rsidR="00631C88" w:rsidRPr="005148DB" w:rsidRDefault="00631C88" w:rsidP="005148DB">
            <w:pPr>
              <w:pStyle w:val="Header"/>
              <w:tabs>
                <w:tab w:val="clear" w:pos="4536"/>
                <w:tab w:val="clear" w:pos="9072"/>
              </w:tabs>
              <w:ind w:left="0"/>
              <w:rPr>
                <w:rFonts w:cs="Arial"/>
                <w:b/>
                <w:color w:val="000000"/>
              </w:rPr>
            </w:pPr>
            <w:r w:rsidRPr="005148DB">
              <w:rPr>
                <w:rFonts w:cs="Arial"/>
                <w:b/>
                <w:color w:val="000000"/>
              </w:rPr>
              <w:t>Intervenant(s) :</w:t>
            </w:r>
          </w:p>
        </w:tc>
        <w:tc>
          <w:tcPr>
            <w:tcW w:w="7560" w:type="dxa"/>
            <w:tcBorders>
              <w:top w:val="single" w:sz="4" w:space="0" w:color="auto"/>
            </w:tcBorders>
          </w:tcPr>
          <w:p w:rsidR="00631C88" w:rsidRPr="005148DB" w:rsidRDefault="00631C88" w:rsidP="005148DB">
            <w:pPr>
              <w:pStyle w:val="Header"/>
              <w:tabs>
                <w:tab w:val="clear" w:pos="4536"/>
                <w:tab w:val="clear" w:pos="9072"/>
              </w:tabs>
              <w:ind w:left="0"/>
              <w:rPr>
                <w:rFonts w:cs="Arial"/>
                <w:color w:val="000000"/>
              </w:rPr>
            </w:pPr>
          </w:p>
        </w:tc>
      </w:tr>
      <w:tr w:rsidR="00631C88" w:rsidRPr="00241C4E" w:rsidTr="005148DB">
        <w:tc>
          <w:tcPr>
            <w:tcW w:w="360" w:type="dxa"/>
          </w:tcPr>
          <w:p w:rsidR="00631C88" w:rsidRPr="005148DB" w:rsidRDefault="00631C88" w:rsidP="005148DB">
            <w:pPr>
              <w:pStyle w:val="Header"/>
              <w:tabs>
                <w:tab w:val="clear" w:pos="4536"/>
                <w:tab w:val="clear" w:pos="9072"/>
              </w:tabs>
              <w:ind w:left="0"/>
              <w:jc w:val="center"/>
              <w:rPr>
                <w:rFonts w:cs="Arial"/>
                <w:b/>
                <w:color w:val="000000"/>
              </w:rPr>
            </w:pPr>
            <w:r w:rsidRPr="005148DB">
              <w:rPr>
                <w:rFonts w:cs="Arial"/>
                <w:b/>
                <w:color w:val="000000"/>
              </w:rPr>
              <w:t>□</w:t>
            </w:r>
          </w:p>
        </w:tc>
        <w:tc>
          <w:tcPr>
            <w:tcW w:w="2880" w:type="dxa"/>
          </w:tcPr>
          <w:p w:rsidR="00631C88" w:rsidRPr="005148DB" w:rsidRDefault="00631C88" w:rsidP="005148DB">
            <w:pPr>
              <w:pStyle w:val="Header"/>
              <w:tabs>
                <w:tab w:val="clear" w:pos="4536"/>
                <w:tab w:val="clear" w:pos="9072"/>
              </w:tabs>
              <w:ind w:left="0"/>
              <w:rPr>
                <w:rFonts w:cs="Arial"/>
                <w:b/>
                <w:color w:val="000000"/>
              </w:rPr>
            </w:pPr>
            <w:r w:rsidRPr="005148DB">
              <w:rPr>
                <w:rFonts w:cs="Arial"/>
                <w:b/>
                <w:color w:val="000000"/>
              </w:rPr>
              <w:t xml:space="preserve">Tel </w:t>
            </w:r>
            <w:r>
              <w:rPr>
                <w:rFonts w:cs="Arial"/>
                <w:b/>
                <w:color w:val="000000"/>
              </w:rPr>
              <w:t>portable</w:t>
            </w:r>
            <w:r w:rsidRPr="005148DB">
              <w:rPr>
                <w:rFonts w:cs="Arial"/>
                <w:b/>
                <w:color w:val="000000"/>
              </w:rPr>
              <w:t> :</w:t>
            </w:r>
          </w:p>
        </w:tc>
        <w:tc>
          <w:tcPr>
            <w:tcW w:w="7560" w:type="dxa"/>
          </w:tcPr>
          <w:p w:rsidR="00631C88" w:rsidRPr="005148DB" w:rsidRDefault="00631C88" w:rsidP="005148DB">
            <w:pPr>
              <w:pStyle w:val="Header"/>
              <w:tabs>
                <w:tab w:val="clear" w:pos="4536"/>
                <w:tab w:val="clear" w:pos="9072"/>
              </w:tabs>
              <w:ind w:left="0"/>
              <w:rPr>
                <w:rFonts w:cs="Arial"/>
                <w:color w:val="000000"/>
              </w:rPr>
            </w:pPr>
          </w:p>
        </w:tc>
      </w:tr>
      <w:tr w:rsidR="00631C88" w:rsidRPr="00241C4E" w:rsidTr="005148DB">
        <w:tc>
          <w:tcPr>
            <w:tcW w:w="360" w:type="dxa"/>
            <w:tcBorders>
              <w:bottom w:val="single" w:sz="4" w:space="0" w:color="auto"/>
            </w:tcBorders>
          </w:tcPr>
          <w:p w:rsidR="00631C88" w:rsidRPr="005148DB" w:rsidRDefault="00631C88" w:rsidP="005148DB">
            <w:pPr>
              <w:pStyle w:val="Header"/>
              <w:tabs>
                <w:tab w:val="clear" w:pos="4536"/>
                <w:tab w:val="clear" w:pos="9072"/>
              </w:tabs>
              <w:ind w:left="0"/>
              <w:jc w:val="center"/>
              <w:rPr>
                <w:rFonts w:cs="Arial"/>
                <w:b/>
                <w:color w:val="000000"/>
              </w:rPr>
            </w:pPr>
            <w:r w:rsidRPr="005148DB">
              <w:rPr>
                <w:rFonts w:cs="Arial"/>
                <w:b/>
                <w:color w:val="000000"/>
              </w:rPr>
              <w:t>□</w:t>
            </w:r>
          </w:p>
        </w:tc>
        <w:tc>
          <w:tcPr>
            <w:tcW w:w="2880" w:type="dxa"/>
            <w:tcBorders>
              <w:bottom w:val="single" w:sz="4" w:space="0" w:color="auto"/>
            </w:tcBorders>
          </w:tcPr>
          <w:p w:rsidR="00631C88" w:rsidRPr="005148DB" w:rsidRDefault="00631C88" w:rsidP="005148DB">
            <w:pPr>
              <w:pStyle w:val="Header"/>
              <w:tabs>
                <w:tab w:val="clear" w:pos="4536"/>
                <w:tab w:val="clear" w:pos="9072"/>
              </w:tabs>
              <w:ind w:left="0"/>
              <w:rPr>
                <w:rFonts w:cs="Arial"/>
                <w:b/>
                <w:color w:val="000000"/>
              </w:rPr>
            </w:pPr>
            <w:r w:rsidRPr="005148DB">
              <w:rPr>
                <w:rFonts w:cs="Arial"/>
                <w:b/>
                <w:color w:val="000000"/>
              </w:rPr>
              <w:t>Mail :</w:t>
            </w:r>
          </w:p>
        </w:tc>
        <w:tc>
          <w:tcPr>
            <w:tcW w:w="7560" w:type="dxa"/>
            <w:tcBorders>
              <w:bottom w:val="single" w:sz="4" w:space="0" w:color="auto"/>
            </w:tcBorders>
          </w:tcPr>
          <w:p w:rsidR="00631C88" w:rsidRPr="005148DB" w:rsidRDefault="00631C88" w:rsidP="005148DB">
            <w:pPr>
              <w:pStyle w:val="Header"/>
              <w:tabs>
                <w:tab w:val="clear" w:pos="4536"/>
                <w:tab w:val="clear" w:pos="9072"/>
              </w:tabs>
              <w:ind w:left="0"/>
              <w:rPr>
                <w:rFonts w:cs="Arial"/>
                <w:color w:val="000000"/>
              </w:rPr>
            </w:pPr>
          </w:p>
        </w:tc>
      </w:tr>
    </w:tbl>
    <w:p w:rsidR="00631C88" w:rsidRPr="00241C4E" w:rsidRDefault="00631C88" w:rsidP="00D2782F">
      <w:pPr>
        <w:ind w:left="0" w:firstLine="540"/>
        <w:rPr>
          <w:rFonts w:cs="Arial"/>
          <w:b/>
          <w:color w:val="000000"/>
        </w:rPr>
      </w:pPr>
    </w:p>
    <w:p w:rsidR="00631C88" w:rsidRPr="00241C4E" w:rsidRDefault="00631C88" w:rsidP="00241C4E">
      <w:pPr>
        <w:pStyle w:val="Header"/>
        <w:tabs>
          <w:tab w:val="clear" w:pos="4536"/>
          <w:tab w:val="clear" w:pos="9072"/>
        </w:tabs>
        <w:ind w:left="0"/>
        <w:rPr>
          <w:rFonts w:cs="Arial"/>
          <w:b/>
          <w:color w:val="000000"/>
        </w:rPr>
      </w:pPr>
      <w:bookmarkStart w:id="7" w:name="OLE_LINK4"/>
      <w:bookmarkStart w:id="8" w:name="OLE_LINK5"/>
      <w:r w:rsidRPr="00241C4E">
        <w:rPr>
          <w:rFonts w:cs="Arial"/>
          <w:b/>
          <w:color w:val="000000"/>
        </w:rPr>
        <w:t>Intervenant Schneider Electric :</w:t>
      </w:r>
    </w:p>
    <w:p w:rsidR="00631C88" w:rsidRPr="00241C4E" w:rsidRDefault="00631C88" w:rsidP="00D2782F">
      <w:pPr>
        <w:ind w:left="0" w:firstLine="540"/>
        <w:rPr>
          <w:rFonts w:cs="Arial"/>
          <w:b/>
          <w:color w:val="000000"/>
        </w:rPr>
      </w:pPr>
    </w:p>
    <w:tbl>
      <w:tblPr>
        <w:tblW w:w="10800" w:type="dxa"/>
        <w:tblInd w:w="-72" w:type="dxa"/>
        <w:tblBorders>
          <w:top w:val="single" w:sz="4" w:space="0" w:color="auto"/>
          <w:left w:val="single" w:sz="4" w:space="0" w:color="auto"/>
          <w:bottom w:val="single" w:sz="4" w:space="0" w:color="auto"/>
          <w:right w:val="single" w:sz="4" w:space="0" w:color="auto"/>
        </w:tblBorders>
        <w:tblLayout w:type="fixed"/>
        <w:tblLook w:val="01E0"/>
      </w:tblPr>
      <w:tblGrid>
        <w:gridCol w:w="360"/>
        <w:gridCol w:w="2880"/>
        <w:gridCol w:w="7560"/>
      </w:tblGrid>
      <w:tr w:rsidR="00631C88" w:rsidRPr="00241C4E" w:rsidTr="005148DB">
        <w:tc>
          <w:tcPr>
            <w:tcW w:w="360" w:type="dxa"/>
            <w:tcBorders>
              <w:top w:val="single" w:sz="4" w:space="0" w:color="auto"/>
            </w:tcBorders>
          </w:tcPr>
          <w:p w:rsidR="00631C88" w:rsidRPr="005148DB" w:rsidRDefault="00631C88" w:rsidP="005148DB">
            <w:pPr>
              <w:pStyle w:val="Header"/>
              <w:tabs>
                <w:tab w:val="clear" w:pos="4536"/>
                <w:tab w:val="clear" w:pos="9072"/>
              </w:tabs>
              <w:ind w:left="0"/>
              <w:jc w:val="center"/>
              <w:rPr>
                <w:rFonts w:cs="Arial"/>
                <w:b/>
                <w:color w:val="000000"/>
              </w:rPr>
            </w:pPr>
            <w:r w:rsidRPr="005148DB">
              <w:rPr>
                <w:rFonts w:cs="Arial"/>
                <w:b/>
                <w:color w:val="000000"/>
              </w:rPr>
              <w:t>□</w:t>
            </w:r>
          </w:p>
        </w:tc>
        <w:tc>
          <w:tcPr>
            <w:tcW w:w="2880" w:type="dxa"/>
            <w:tcBorders>
              <w:top w:val="single" w:sz="4" w:space="0" w:color="auto"/>
            </w:tcBorders>
          </w:tcPr>
          <w:p w:rsidR="00631C88" w:rsidRPr="005148DB" w:rsidRDefault="00631C88" w:rsidP="005148DB">
            <w:pPr>
              <w:pStyle w:val="Header"/>
              <w:tabs>
                <w:tab w:val="clear" w:pos="4536"/>
                <w:tab w:val="clear" w:pos="9072"/>
              </w:tabs>
              <w:ind w:left="0"/>
              <w:rPr>
                <w:rFonts w:cs="Arial"/>
                <w:b/>
                <w:color w:val="000000"/>
              </w:rPr>
            </w:pPr>
            <w:r w:rsidRPr="005148DB">
              <w:rPr>
                <w:rFonts w:cs="Arial"/>
                <w:b/>
                <w:color w:val="000000"/>
              </w:rPr>
              <w:t>Intervenant(s) :</w:t>
            </w:r>
          </w:p>
        </w:tc>
        <w:tc>
          <w:tcPr>
            <w:tcW w:w="7560" w:type="dxa"/>
            <w:tcBorders>
              <w:top w:val="single" w:sz="4" w:space="0" w:color="auto"/>
            </w:tcBorders>
          </w:tcPr>
          <w:p w:rsidR="00631C88" w:rsidRPr="00F130BA" w:rsidRDefault="00631C88" w:rsidP="005148DB">
            <w:pPr>
              <w:pStyle w:val="Header"/>
              <w:tabs>
                <w:tab w:val="clear" w:pos="4536"/>
                <w:tab w:val="clear" w:pos="9072"/>
              </w:tabs>
              <w:ind w:left="0"/>
              <w:rPr>
                <w:rFonts w:cs="Arial"/>
              </w:rPr>
            </w:pPr>
            <w:r>
              <w:rPr>
                <w:rFonts w:cs="Arial"/>
              </w:rPr>
              <w:t>Alain MOUSSU</w:t>
            </w:r>
          </w:p>
        </w:tc>
      </w:tr>
      <w:tr w:rsidR="00631C88" w:rsidRPr="00241C4E" w:rsidTr="005148DB">
        <w:tc>
          <w:tcPr>
            <w:tcW w:w="360" w:type="dxa"/>
          </w:tcPr>
          <w:p w:rsidR="00631C88" w:rsidRPr="005148DB" w:rsidRDefault="00631C88" w:rsidP="005148DB">
            <w:pPr>
              <w:pStyle w:val="Header"/>
              <w:tabs>
                <w:tab w:val="clear" w:pos="4536"/>
                <w:tab w:val="clear" w:pos="9072"/>
              </w:tabs>
              <w:ind w:left="0"/>
              <w:jc w:val="center"/>
              <w:rPr>
                <w:rFonts w:cs="Arial"/>
                <w:b/>
                <w:color w:val="000000"/>
              </w:rPr>
            </w:pPr>
            <w:r w:rsidRPr="005148DB">
              <w:rPr>
                <w:rFonts w:cs="Arial"/>
                <w:b/>
                <w:color w:val="000000"/>
              </w:rPr>
              <w:t>□</w:t>
            </w:r>
          </w:p>
        </w:tc>
        <w:tc>
          <w:tcPr>
            <w:tcW w:w="2880" w:type="dxa"/>
          </w:tcPr>
          <w:p w:rsidR="00631C88" w:rsidRPr="005148DB" w:rsidRDefault="00631C88" w:rsidP="005148DB">
            <w:pPr>
              <w:pStyle w:val="Header"/>
              <w:tabs>
                <w:tab w:val="clear" w:pos="4536"/>
                <w:tab w:val="clear" w:pos="9072"/>
              </w:tabs>
              <w:ind w:left="0"/>
              <w:rPr>
                <w:rFonts w:cs="Arial"/>
                <w:b/>
                <w:color w:val="000000"/>
              </w:rPr>
            </w:pPr>
            <w:r w:rsidRPr="005148DB">
              <w:rPr>
                <w:rFonts w:cs="Arial"/>
                <w:b/>
                <w:color w:val="000000"/>
              </w:rPr>
              <w:t xml:space="preserve">Tel </w:t>
            </w:r>
            <w:r>
              <w:rPr>
                <w:rFonts w:cs="Arial"/>
                <w:b/>
                <w:color w:val="000000"/>
              </w:rPr>
              <w:t>portable</w:t>
            </w:r>
            <w:r w:rsidRPr="005148DB">
              <w:rPr>
                <w:rFonts w:cs="Arial"/>
                <w:b/>
                <w:color w:val="000000"/>
              </w:rPr>
              <w:t> :</w:t>
            </w:r>
          </w:p>
        </w:tc>
        <w:tc>
          <w:tcPr>
            <w:tcW w:w="7560" w:type="dxa"/>
          </w:tcPr>
          <w:p w:rsidR="00631C88" w:rsidRPr="00F130BA" w:rsidRDefault="00631C88" w:rsidP="005148DB">
            <w:pPr>
              <w:pStyle w:val="Header"/>
              <w:tabs>
                <w:tab w:val="clear" w:pos="4536"/>
                <w:tab w:val="clear" w:pos="9072"/>
              </w:tabs>
              <w:ind w:left="0"/>
              <w:rPr>
                <w:rFonts w:cs="Arial"/>
              </w:rPr>
            </w:pPr>
            <w:r>
              <w:rPr>
                <w:rFonts w:cs="Arial"/>
              </w:rPr>
              <w:t>06 87 80 72 07</w:t>
            </w:r>
          </w:p>
        </w:tc>
      </w:tr>
      <w:tr w:rsidR="00631C88" w:rsidRPr="00241C4E" w:rsidTr="005148DB">
        <w:tc>
          <w:tcPr>
            <w:tcW w:w="360" w:type="dxa"/>
            <w:tcBorders>
              <w:bottom w:val="single" w:sz="4" w:space="0" w:color="auto"/>
            </w:tcBorders>
          </w:tcPr>
          <w:p w:rsidR="00631C88" w:rsidRPr="005148DB" w:rsidRDefault="00631C88" w:rsidP="005148DB">
            <w:pPr>
              <w:pStyle w:val="Header"/>
              <w:tabs>
                <w:tab w:val="clear" w:pos="4536"/>
                <w:tab w:val="clear" w:pos="9072"/>
              </w:tabs>
              <w:ind w:left="0"/>
              <w:jc w:val="center"/>
              <w:rPr>
                <w:rFonts w:cs="Arial"/>
                <w:b/>
                <w:color w:val="000000"/>
              </w:rPr>
            </w:pPr>
            <w:r w:rsidRPr="005148DB">
              <w:rPr>
                <w:rFonts w:cs="Arial"/>
                <w:b/>
                <w:color w:val="000000"/>
              </w:rPr>
              <w:t>□</w:t>
            </w:r>
          </w:p>
        </w:tc>
        <w:tc>
          <w:tcPr>
            <w:tcW w:w="2880" w:type="dxa"/>
            <w:tcBorders>
              <w:bottom w:val="single" w:sz="4" w:space="0" w:color="auto"/>
            </w:tcBorders>
          </w:tcPr>
          <w:p w:rsidR="00631C88" w:rsidRPr="005148DB" w:rsidRDefault="00631C88" w:rsidP="005148DB">
            <w:pPr>
              <w:pStyle w:val="Header"/>
              <w:tabs>
                <w:tab w:val="clear" w:pos="4536"/>
                <w:tab w:val="clear" w:pos="9072"/>
              </w:tabs>
              <w:ind w:left="0"/>
              <w:rPr>
                <w:rFonts w:cs="Arial"/>
                <w:b/>
                <w:color w:val="000000"/>
              </w:rPr>
            </w:pPr>
            <w:r w:rsidRPr="005148DB">
              <w:rPr>
                <w:rFonts w:cs="Arial"/>
                <w:b/>
                <w:color w:val="000000"/>
              </w:rPr>
              <w:t>Mail :</w:t>
            </w:r>
          </w:p>
        </w:tc>
        <w:tc>
          <w:tcPr>
            <w:tcW w:w="7560" w:type="dxa"/>
            <w:tcBorders>
              <w:bottom w:val="single" w:sz="4" w:space="0" w:color="auto"/>
            </w:tcBorders>
          </w:tcPr>
          <w:p w:rsidR="00631C88" w:rsidRPr="00F130BA" w:rsidRDefault="00631C88" w:rsidP="005148DB">
            <w:pPr>
              <w:pStyle w:val="Header"/>
              <w:tabs>
                <w:tab w:val="clear" w:pos="4536"/>
                <w:tab w:val="clear" w:pos="9072"/>
              </w:tabs>
              <w:ind w:left="0"/>
              <w:rPr>
                <w:rFonts w:cs="Arial"/>
              </w:rPr>
            </w:pPr>
            <w:r>
              <w:rPr>
                <w:rFonts w:cs="Arial"/>
              </w:rPr>
              <w:t>alain</w:t>
            </w:r>
            <w:r w:rsidRPr="00F130BA">
              <w:rPr>
                <w:rFonts w:cs="Arial"/>
              </w:rPr>
              <w:t>.</w:t>
            </w:r>
            <w:r>
              <w:rPr>
                <w:rFonts w:cs="Arial"/>
              </w:rPr>
              <w:t>moussu</w:t>
            </w:r>
            <w:r w:rsidRPr="00F130BA">
              <w:rPr>
                <w:rFonts w:cs="Arial"/>
              </w:rPr>
              <w:t>@schneider-electric.com</w:t>
            </w:r>
          </w:p>
        </w:tc>
      </w:tr>
      <w:bookmarkEnd w:id="7"/>
      <w:bookmarkEnd w:id="8"/>
    </w:tbl>
    <w:p w:rsidR="00631C88" w:rsidRPr="00241C4E" w:rsidRDefault="00631C88" w:rsidP="00D2782F">
      <w:pPr>
        <w:ind w:left="0" w:firstLine="540"/>
        <w:rPr>
          <w:rFonts w:cs="Arial"/>
          <w:b/>
          <w:color w:val="000000"/>
        </w:rPr>
      </w:pPr>
    </w:p>
    <w:p w:rsidR="00631C88" w:rsidRDefault="00631C88" w:rsidP="00D2782F">
      <w:pPr>
        <w:ind w:left="0" w:firstLine="540"/>
        <w:rPr>
          <w:rFonts w:cs="Arial"/>
          <w:b/>
          <w:color w:val="000000"/>
        </w:rPr>
      </w:pPr>
    </w:p>
    <w:p w:rsidR="00631C88" w:rsidRDefault="00631C88" w:rsidP="00D2782F">
      <w:pPr>
        <w:ind w:left="0" w:firstLine="540"/>
        <w:rPr>
          <w:rFonts w:cs="Arial"/>
          <w:b/>
          <w:color w:val="000000"/>
        </w:rPr>
      </w:pPr>
    </w:p>
    <w:p w:rsidR="00631C88" w:rsidRDefault="00631C88" w:rsidP="00D2782F">
      <w:pPr>
        <w:ind w:left="0" w:firstLine="540"/>
        <w:rPr>
          <w:rFonts w:cs="Arial"/>
          <w:b/>
          <w:color w:val="000000"/>
        </w:rPr>
      </w:pPr>
    </w:p>
    <w:p w:rsidR="00631C88" w:rsidRPr="00241C4E" w:rsidRDefault="00631C88" w:rsidP="00DF298C">
      <w:pPr>
        <w:pStyle w:val="Style14ptGrasBlancToutenmajusculeGauche0cmSuspen"/>
      </w:pPr>
      <w:bookmarkStart w:id="9" w:name="_Toc77743796"/>
      <w:bookmarkStart w:id="10" w:name="_Toc77743826"/>
      <w:bookmarkStart w:id="11" w:name="_Toc77744070"/>
      <w:bookmarkStart w:id="12" w:name="_Toc77744462"/>
      <w:bookmarkStart w:id="13" w:name="_Toc81049063"/>
      <w:bookmarkStart w:id="14" w:name="_Toc81286093"/>
      <w:bookmarkStart w:id="15" w:name="_Toc81286319"/>
      <w:bookmarkStart w:id="16" w:name="_Toc226265009"/>
      <w:bookmarkStart w:id="17" w:name="_Toc309305197"/>
      <w:bookmarkStart w:id="18" w:name="_Toc341377174"/>
      <w:r w:rsidRPr="00241C4E">
        <w:t>Objet de la mission </w:t>
      </w:r>
      <w:bookmarkEnd w:id="9"/>
      <w:bookmarkEnd w:id="10"/>
      <w:bookmarkEnd w:id="11"/>
      <w:bookmarkEnd w:id="12"/>
      <w:bookmarkEnd w:id="13"/>
      <w:bookmarkEnd w:id="14"/>
      <w:bookmarkEnd w:id="15"/>
      <w:r w:rsidRPr="00241C4E">
        <w:t>:</w:t>
      </w:r>
      <w:bookmarkEnd w:id="16"/>
      <w:bookmarkEnd w:id="17"/>
      <w:bookmarkEnd w:id="18"/>
    </w:p>
    <w:p w:rsidR="00631C88" w:rsidRPr="00BF4542" w:rsidRDefault="00631C88" w:rsidP="00BF4542"/>
    <w:p w:rsidR="00631C88" w:rsidRDefault="00631C88" w:rsidP="00555AA9">
      <w:pPr>
        <w:ind w:left="0"/>
        <w:rPr>
          <w:rFonts w:cs="Arial"/>
        </w:rPr>
      </w:pPr>
      <w:r>
        <w:rPr>
          <w:rFonts w:cs="Arial"/>
        </w:rPr>
        <w:t>Notre visite à pour objet d’analyser au regard de la CEM  l’origine des dysfonctionnements rencontrés sur des fours à pain déjà installés.</w:t>
      </w:r>
    </w:p>
    <w:p w:rsidR="00631C88" w:rsidRDefault="00631C88" w:rsidP="00555AA9">
      <w:pPr>
        <w:ind w:left="0"/>
        <w:rPr>
          <w:rFonts w:cs="Arial"/>
        </w:rPr>
      </w:pPr>
      <w:r>
        <w:rPr>
          <w:rFonts w:cs="Arial"/>
        </w:rPr>
        <w:t xml:space="preserve">Cette expertise sera réalisée sur un four de démonstration et non pas dans les conditions réelles d’installation. </w:t>
      </w:r>
    </w:p>
    <w:p w:rsidR="00631C88" w:rsidRPr="00472EED" w:rsidRDefault="00631C88" w:rsidP="00555AA9">
      <w:pPr>
        <w:ind w:left="0"/>
        <w:rPr>
          <w:rFonts w:cs="Arial"/>
          <w:b/>
        </w:rPr>
      </w:pPr>
    </w:p>
    <w:p w:rsidR="00631C88" w:rsidRDefault="00631C88" w:rsidP="00555AA9">
      <w:pPr>
        <w:ind w:left="0"/>
      </w:pPr>
      <w:r>
        <w:t>Figure 1</w:t>
      </w:r>
    </w:p>
    <w:p w:rsidR="00631C88" w:rsidRDefault="00631C88" w:rsidP="00555AA9">
      <w:pPr>
        <w:ind w:left="0"/>
        <w:rPr>
          <w:rFonts w:cs="Arial"/>
        </w:rPr>
      </w:pPr>
    </w:p>
    <w:p w:rsidR="00631C88" w:rsidRDefault="00631C88" w:rsidP="00555AA9">
      <w:pPr>
        <w:ind w:left="0"/>
        <w:rPr>
          <w:rFonts w:cs="Arial"/>
        </w:rPr>
      </w:pPr>
    </w:p>
    <w:p w:rsidR="00631C88" w:rsidRDefault="00631C88" w:rsidP="00555AA9">
      <w:pPr>
        <w:ind w:left="0"/>
        <w:rPr>
          <w:rFonts w:cs="Arial"/>
        </w:rPr>
      </w:pPr>
    </w:p>
    <w:p w:rsidR="00631C88" w:rsidRDefault="00631C88" w:rsidP="00555AA9">
      <w:pPr>
        <w:ind w:left="0"/>
        <w:rPr>
          <w:rFonts w:cs="Arial"/>
        </w:rPr>
      </w:pPr>
    </w:p>
    <w:p w:rsidR="00631C88" w:rsidRDefault="00631C88" w:rsidP="005410AA">
      <w:pPr>
        <w:ind w:left="0" w:right="-62"/>
        <w:rPr>
          <w:rFonts w:cs="Arial"/>
        </w:rPr>
      </w:pPr>
      <w:r>
        <w:rPr>
          <w:noProof/>
        </w:rPr>
        <w:pict>
          <v:shapetype id="_x0000_t202" coordsize="21600,21600" o:spt="202" path="m,l,21600r21600,l21600,xe">
            <v:stroke joinstyle="miter"/>
            <v:path gradientshapeok="t" o:connecttype="rect"/>
          </v:shapetype>
          <v:shape id="_x0000_s1028" type="#_x0000_t202" style="position:absolute;margin-left:0;margin-top:18.9pt;width:60pt;height:36pt;z-index:251643904" stroked="f">
            <v:textbox>
              <w:txbxContent>
                <w:p w:rsidR="00631C88" w:rsidRDefault="00631C88">
                  <w:pPr>
                    <w:ind w:left="0"/>
                  </w:pPr>
                  <w:r>
                    <w:t xml:space="preserve">234 Volts </w:t>
                  </w:r>
                </w:p>
                <w:p w:rsidR="00631C88" w:rsidRDefault="00631C88">
                  <w:pPr>
                    <w:ind w:left="0"/>
                  </w:pPr>
                  <w:r>
                    <w:t>Réseau</w:t>
                  </w:r>
                </w:p>
              </w:txbxContent>
            </v:textbox>
          </v:shape>
        </w:pict>
      </w:r>
      <w:r>
        <w:rPr>
          <w:noProof/>
        </w:rPr>
      </w:r>
      <w:r w:rsidRPr="003F447F">
        <w:rPr>
          <w:rFonts w:cs="Arial"/>
        </w:rPr>
        <w:pict>
          <v:group id="_x0000_s1029" editas="canvas" style="width:530pt;height:234pt;mso-position-horizontal-relative:char;mso-position-vertical-relative:line" coordorigin="2281,4039" coordsize="7709,3404">
            <o:lock v:ext="edit" aspectratio="t"/>
            <v:shape id="_x0000_s1030" type="#_x0000_t75" style="position:absolute;left:2281;top:4039;width:7709;height:3404" o:preferrelative="f">
              <v:fill o:detectmouseclick="t"/>
              <v:path o:extrusionok="t" o:connecttype="none"/>
              <o:lock v:ext="edit" text="t"/>
            </v:shape>
            <v:rect id="_x0000_s1031" style="position:absolute;left:3881;top:5217;width:1177;height:787">
              <v:textbox style="mso-next-textbox:#_x0000_s1031">
                <w:txbxContent>
                  <w:p w:rsidR="00631C88" w:rsidRDefault="00631C88" w:rsidP="002A2778">
                    <w:pPr>
                      <w:ind w:left="100"/>
                    </w:pPr>
                    <w:r>
                      <w:t>Contrôleur M168</w:t>
                    </w:r>
                  </w:p>
                  <w:p w:rsidR="00631C88" w:rsidRDefault="00631C88" w:rsidP="002A2778">
                    <w:pPr>
                      <w:ind w:hanging="1034"/>
                    </w:pPr>
                    <w:r>
                      <w:t>TM168B23S</w:t>
                    </w:r>
                  </w:p>
                  <w:p w:rsidR="00631C88" w:rsidRDefault="00631C88" w:rsidP="002A2778">
                    <w:pPr>
                      <w:ind w:hanging="1034"/>
                    </w:pPr>
                    <w:r>
                      <w:t>C1</w:t>
                    </w:r>
                  </w:p>
                </w:txbxContent>
              </v:textbox>
            </v:rect>
            <v:rect id="_x0000_s1032" style="position:absolute;left:5292;top:5217;width:1179;height:786">
              <v:textbox style="mso-next-textbox:#_x0000_s1032">
                <w:txbxContent>
                  <w:p w:rsidR="00631C88" w:rsidRDefault="00631C88" w:rsidP="002A2778">
                    <w:pPr>
                      <w:ind w:left="0"/>
                    </w:pPr>
                    <w:r>
                      <w:t xml:space="preserve">Module extension </w:t>
                    </w:r>
                  </w:p>
                  <w:p w:rsidR="00631C88" w:rsidRDefault="00631C88" w:rsidP="002A2778">
                    <w:pPr>
                      <w:ind w:hanging="1134"/>
                    </w:pPr>
                    <w:r>
                      <w:t>TM168E17</w:t>
                    </w:r>
                  </w:p>
                  <w:p w:rsidR="00631C88" w:rsidRDefault="00631C88" w:rsidP="002A2778">
                    <w:pPr>
                      <w:ind w:hanging="1134"/>
                    </w:pPr>
                    <w:r>
                      <w:t>E2</w:t>
                    </w:r>
                  </w:p>
                </w:txbxContent>
              </v:textbox>
            </v:rect>
            <v:rect id="_x0000_s1033" style="position:absolute;left:6863;top:5217;width:1178;height:786">
              <v:textbox style="mso-next-textbox:#_x0000_s1033">
                <w:txbxContent>
                  <w:p w:rsidR="00631C88" w:rsidRDefault="00631C88" w:rsidP="002A2778">
                    <w:pPr>
                      <w:ind w:left="0"/>
                    </w:pPr>
                    <w:r>
                      <w:t>Contrôleur M168</w:t>
                    </w:r>
                  </w:p>
                  <w:p w:rsidR="00631C88" w:rsidRDefault="00631C88" w:rsidP="002A2778">
                    <w:pPr>
                      <w:ind w:hanging="1134"/>
                    </w:pPr>
                    <w:r>
                      <w:t>TM168B23S</w:t>
                    </w:r>
                  </w:p>
                  <w:p w:rsidR="00631C88" w:rsidRDefault="00631C88" w:rsidP="002A2778">
                    <w:pPr>
                      <w:ind w:hanging="1134"/>
                    </w:pPr>
                    <w:r>
                      <w:t>C2</w:t>
                    </w:r>
                  </w:p>
                </w:txbxContent>
              </v:textbox>
            </v:rect>
            <v:rect id="_x0000_s1034" style="position:absolute;left:8565;top:5217;width:1134;height:786">
              <v:textbox style="mso-next-textbox:#_x0000_s1034">
                <w:txbxContent>
                  <w:p w:rsidR="00631C88" w:rsidRDefault="00631C88" w:rsidP="002A2778">
                    <w:pPr>
                      <w:ind w:hanging="1134"/>
                    </w:pPr>
                    <w:r>
                      <w:t>HMI</w:t>
                    </w:r>
                  </w:p>
                  <w:p w:rsidR="00631C88" w:rsidRDefault="00631C88" w:rsidP="002A2778">
                    <w:pPr>
                      <w:ind w:hanging="1134"/>
                    </w:pPr>
                    <w:r>
                      <w:t>STU855</w:t>
                    </w:r>
                  </w:p>
                </w:txbxContent>
              </v:textbox>
            </v:rect>
            <v:rect id="_x0000_s1035" style="position:absolute;left:2281;top:5217;width:1455;height:655">
              <v:textbox style="mso-next-textbox:#_x0000_s1035">
                <w:txbxContent>
                  <w:p w:rsidR="00631C88" w:rsidRDefault="00631C88" w:rsidP="002A2778">
                    <w:pPr>
                      <w:ind w:hanging="1134"/>
                    </w:pPr>
                    <w:r>
                      <w:t>Alimentation</w:t>
                    </w:r>
                  </w:p>
                  <w:p w:rsidR="00631C88" w:rsidRDefault="00631C88" w:rsidP="002A2778">
                    <w:pPr>
                      <w:ind w:left="0"/>
                    </w:pPr>
                    <w:r>
                      <w:t>ABL8MEM24003 E28</w:t>
                    </w:r>
                  </w:p>
                </w:txbxContent>
              </v:textbox>
            </v:rect>
            <v:line id="_x0000_s1036" style="position:absolute" from="4245,6003" to="4245,6265"/>
            <v:line id="_x0000_s1037" style="position:absolute;flip:y" from="4245,6265" to="5946,6266"/>
            <v:line id="_x0000_s1038" style="position:absolute;flip:y" from="5946,6003" to="5946,6265"/>
            <v:line id="_x0000_s1039" style="position:absolute" from="5946,6265" to="7517,6265"/>
            <v:line id="_x0000_s1040" style="position:absolute;flip:y" from="7517,6003" to="7517,6265"/>
            <v:line id="_x0000_s1041" style="position:absolute" from="4027,6003" to="4028,6919" strokecolor="red"/>
            <v:line id="_x0000_s1042" style="position:absolute;flip:y" from="8957,6003" to="8957,6919" strokecolor="red"/>
            <v:line id="_x0000_s1043" style="position:absolute" from="3954,4825" to="3955,5216">
              <v:stroke endarrow="block"/>
            </v:line>
            <v:line id="_x0000_s1044" style="position:absolute" from="4172,4825" to="4173,5216">
              <v:stroke endarrow="block"/>
            </v:line>
            <v:line id="_x0000_s1045" style="position:absolute" from="5423,4825" to="5423,5217">
              <v:stroke endarrow="block"/>
            </v:line>
            <v:line id="_x0000_s1046" style="position:absolute" from="5685,4825" to="5685,5217">
              <v:stroke endarrow="block"/>
            </v:line>
            <v:line id="_x0000_s1047" style="position:absolute" from="6994,4825" to="6994,5217">
              <v:stroke endarrow="block"/>
            </v:line>
            <v:line id="_x0000_s1048" style="position:absolute" from="7256,4825" to="7256,5217">
              <v:stroke endarrow="block"/>
            </v:line>
            <v:shape id="_x0000_s1049" type="#_x0000_t202" style="position:absolute;left:5554;top:6355;width:1383;height:303" filled="f" stroked="f">
              <v:textbox style="mso-next-textbox:#_x0000_s1049">
                <w:txbxContent>
                  <w:p w:rsidR="00631C88" w:rsidRDefault="00631C88" w:rsidP="002A2778">
                    <w:pPr>
                      <w:ind w:hanging="1034"/>
                    </w:pPr>
                    <w:r>
                      <w:t xml:space="preserve">BUS CAN OPEN </w:t>
                    </w:r>
                  </w:p>
                </w:txbxContent>
              </v:textbox>
            </v:shape>
            <v:shape id="_x0000_s1050" type="#_x0000_t202" style="position:absolute;left:5161;top:7051;width:3010;height:262" filled="f" stroked="f">
              <v:textbox style="mso-next-textbox:#_x0000_s1050">
                <w:txbxContent>
                  <w:p w:rsidR="00631C88" w:rsidRPr="00D279A1" w:rsidRDefault="00631C88" w:rsidP="002A2778">
                    <w:pPr>
                      <w:rPr>
                        <w:color w:val="FF0000"/>
                      </w:rPr>
                    </w:pPr>
                    <w:r w:rsidRPr="00D279A1">
                      <w:rPr>
                        <w:color w:val="FF0000"/>
                      </w:rPr>
                      <w:t>LIAISON MODBUS</w:t>
                    </w:r>
                  </w:p>
                </w:txbxContent>
              </v:textbox>
            </v:shape>
            <v:shape id="_x0000_s1051" type="#_x0000_t202" style="position:absolute;left:3590;top:4170;width:1164;height:668" filled="f" stroked="f">
              <v:textbox style="mso-next-textbox:#_x0000_s1051">
                <w:txbxContent>
                  <w:p w:rsidR="00631C88" w:rsidRDefault="00631C88" w:rsidP="002A2778">
                    <w:pPr>
                      <w:ind w:left="100"/>
                    </w:pPr>
                    <w:r>
                      <w:t>24 Volts Secondaire 1</w:t>
                    </w:r>
                  </w:p>
                  <w:p w:rsidR="00631C88" w:rsidRDefault="00631C88" w:rsidP="002A2778">
                    <w:pPr>
                      <w:ind w:hanging="1034"/>
                    </w:pPr>
                    <w:r>
                      <w:t>TS</w:t>
                    </w:r>
                  </w:p>
                </w:txbxContent>
              </v:textbox>
            </v:shape>
            <v:shape id="_x0000_s1052" type="#_x0000_t202" style="position:absolute;left:5122;top:4170;width:1086;height:614" filled="f" stroked="f">
              <v:textbox style="mso-next-textbox:#_x0000_s1052">
                <w:txbxContent>
                  <w:p w:rsidR="00631C88" w:rsidRDefault="00631C88" w:rsidP="002A2778">
                    <w:pPr>
                      <w:ind w:hanging="1134"/>
                    </w:pPr>
                    <w:r>
                      <w:t>24Volts</w:t>
                    </w:r>
                  </w:p>
                  <w:p w:rsidR="00631C88" w:rsidRDefault="00631C88" w:rsidP="002A2778">
                    <w:pPr>
                      <w:ind w:left="0"/>
                    </w:pPr>
                    <w:r>
                      <w:t>Secondaire1 TS</w:t>
                    </w:r>
                  </w:p>
                </w:txbxContent>
              </v:textbox>
            </v:shape>
            <v:line id="_x0000_s1053" style="position:absolute" from="2412,4825" to="2413,5218">
              <v:stroke endarrow="block"/>
            </v:line>
            <v:line id="_x0000_s1054" style="position:absolute" from="2674,4825" to="2674,5217">
              <v:stroke endarrow="block"/>
            </v:line>
            <v:line id="_x0000_s1055" style="position:absolute" from="2401,5872" to="2401,6265">
              <v:stroke endarrow="block"/>
            </v:line>
            <v:line id="_x0000_s1056" style="position:absolute" from="2674,5872" to="2674,6265">
              <v:stroke endarrow="block"/>
            </v:line>
            <v:shape id="_x0000_s1057" type="#_x0000_t202" style="position:absolute;left:2281;top:6265;width:1047;height:614" filled="f" stroked="f">
              <v:textbox>
                <w:txbxContent>
                  <w:p w:rsidR="00631C88" w:rsidRDefault="00631C88" w:rsidP="002A2778">
                    <w:pPr>
                      <w:ind w:left="0"/>
                    </w:pPr>
                    <w:r>
                      <w:t>24 Volts continu pour HMI</w:t>
                    </w:r>
                  </w:p>
                </w:txbxContent>
              </v:textbox>
            </v:shape>
            <v:line id="_x0000_s1058" style="position:absolute" from="8696,4825" to="8696,5217">
              <v:stroke endarrow="block"/>
            </v:line>
            <v:line id="_x0000_s1059" style="position:absolute" from="8958,4825" to="8959,5216">
              <v:stroke endarrow="block"/>
            </v:line>
            <v:line id="_x0000_s1060" style="position:absolute" from="4026,6919" to="8972,6919" strokecolor="red"/>
            <v:shape id="_x0000_s1061" type="#_x0000_t202" style="position:absolute;left:6645;top:4170;width:1162;height:654" stroked="f">
              <v:textbox>
                <w:txbxContent>
                  <w:p w:rsidR="00631C88" w:rsidRDefault="00631C88">
                    <w:pPr>
                      <w:ind w:left="0"/>
                    </w:pPr>
                    <w:r>
                      <w:t xml:space="preserve">24 Volts </w:t>
                    </w:r>
                  </w:p>
                  <w:p w:rsidR="00631C88" w:rsidRDefault="00631C88">
                    <w:pPr>
                      <w:ind w:left="0"/>
                    </w:pPr>
                    <w:r>
                      <w:t>Secondaire 2</w:t>
                    </w:r>
                  </w:p>
                  <w:p w:rsidR="00631C88" w:rsidRDefault="00631C88">
                    <w:pPr>
                      <w:ind w:left="0"/>
                    </w:pPr>
                    <w:r>
                      <w:t>TS</w:t>
                    </w:r>
                  </w:p>
                </w:txbxContent>
              </v:textbox>
            </v:shape>
            <v:shape id="_x0000_s1062" type="#_x0000_t202" style="position:absolute;left:8390;top:4301;width:1048;height:524" stroked="f">
              <v:textbox>
                <w:txbxContent>
                  <w:p w:rsidR="00631C88" w:rsidRDefault="00631C88">
                    <w:pPr>
                      <w:ind w:left="0"/>
                    </w:pPr>
                    <w:r>
                      <w:t>24 Volts continu</w:t>
                    </w:r>
                  </w:p>
                </w:txbxContent>
              </v:textbox>
            </v:shape>
            <w10:anchorlock/>
          </v:group>
        </w:pict>
      </w:r>
    </w:p>
    <w:p w:rsidR="00631C88" w:rsidRDefault="00631C88" w:rsidP="00555AA9">
      <w:pPr>
        <w:ind w:left="0"/>
        <w:rPr>
          <w:rFonts w:cs="Arial"/>
        </w:rPr>
      </w:pPr>
    </w:p>
    <w:p w:rsidR="00631C88" w:rsidRDefault="00631C88" w:rsidP="00555AA9">
      <w:pPr>
        <w:ind w:left="0"/>
        <w:rPr>
          <w:rFonts w:cs="Arial"/>
        </w:rPr>
      </w:pPr>
    </w:p>
    <w:p w:rsidR="00631C88" w:rsidRDefault="00631C88" w:rsidP="00555AA9">
      <w:pPr>
        <w:ind w:left="0"/>
        <w:rPr>
          <w:rFonts w:cs="Arial"/>
        </w:rPr>
      </w:pPr>
    </w:p>
    <w:p w:rsidR="00631C88" w:rsidRDefault="00631C88" w:rsidP="00555AA9">
      <w:pPr>
        <w:ind w:left="0"/>
        <w:rPr>
          <w:rFonts w:cs="Arial"/>
        </w:rPr>
      </w:pPr>
    </w:p>
    <w:p w:rsidR="00631C88" w:rsidRDefault="00631C88" w:rsidP="00555AA9">
      <w:pPr>
        <w:ind w:left="0"/>
        <w:rPr>
          <w:rFonts w:cs="Arial"/>
        </w:rPr>
      </w:pPr>
      <w:r>
        <w:rPr>
          <w:rFonts w:cs="Arial"/>
        </w:rPr>
        <w:t>Ces perturbations se traduisent de façons diverses</w:t>
      </w:r>
    </w:p>
    <w:p w:rsidR="00631C88" w:rsidRDefault="00631C88" w:rsidP="00555AA9">
      <w:pPr>
        <w:ind w:left="0"/>
        <w:rPr>
          <w:rFonts w:cs="Arial"/>
        </w:rPr>
      </w:pPr>
      <w:r>
        <w:rPr>
          <w:rFonts w:cs="Arial"/>
        </w:rPr>
        <w:t xml:space="preserve"> </w:t>
      </w:r>
    </w:p>
    <w:p w:rsidR="00631C88" w:rsidRDefault="00631C88" w:rsidP="00555AA9">
      <w:pPr>
        <w:numPr>
          <w:ilvl w:val="0"/>
          <w:numId w:val="45"/>
        </w:numPr>
        <w:tabs>
          <w:tab w:val="clear" w:pos="786"/>
          <w:tab w:val="left" w:pos="360"/>
          <w:tab w:val="left" w:pos="900"/>
        </w:tabs>
        <w:ind w:left="0" w:firstLine="0"/>
        <w:rPr>
          <w:rFonts w:cs="Arial"/>
        </w:rPr>
      </w:pPr>
      <w:r>
        <w:rPr>
          <w:rFonts w:cs="Arial"/>
        </w:rPr>
        <w:t xml:space="preserve">Communication figée entre Interface graphique et les Contrôleurs M168 </w:t>
      </w:r>
    </w:p>
    <w:p w:rsidR="00631C88" w:rsidRDefault="00631C88" w:rsidP="00555AA9">
      <w:pPr>
        <w:numPr>
          <w:ilvl w:val="0"/>
          <w:numId w:val="45"/>
        </w:numPr>
        <w:tabs>
          <w:tab w:val="clear" w:pos="786"/>
          <w:tab w:val="num" w:pos="360"/>
        </w:tabs>
        <w:ind w:left="0" w:firstLine="0"/>
        <w:rPr>
          <w:rFonts w:cs="Arial"/>
        </w:rPr>
      </w:pPr>
      <w:r>
        <w:rPr>
          <w:rFonts w:cs="Arial"/>
        </w:rPr>
        <w:t xml:space="preserve">Mesure analogique erronée </w:t>
      </w:r>
    </w:p>
    <w:p w:rsidR="00631C88" w:rsidRDefault="00631C88" w:rsidP="002A25A3">
      <w:pPr>
        <w:rPr>
          <w:rFonts w:cs="Arial"/>
        </w:rPr>
      </w:pPr>
    </w:p>
    <w:p w:rsidR="00631C88" w:rsidRDefault="00631C88" w:rsidP="002A25A3">
      <w:pPr>
        <w:rPr>
          <w:rFonts w:cs="Arial"/>
        </w:rPr>
      </w:pPr>
    </w:p>
    <w:p w:rsidR="00631C88" w:rsidRDefault="00631C88" w:rsidP="002A25A3">
      <w:pPr>
        <w:rPr>
          <w:rFonts w:cs="Arial"/>
        </w:rPr>
      </w:pPr>
    </w:p>
    <w:p w:rsidR="00631C88" w:rsidRDefault="00631C88" w:rsidP="002A25A3">
      <w:pPr>
        <w:rPr>
          <w:rFonts w:cs="Arial"/>
        </w:rPr>
      </w:pPr>
    </w:p>
    <w:p w:rsidR="00631C88" w:rsidRDefault="00631C88" w:rsidP="002A25A3">
      <w:pPr>
        <w:rPr>
          <w:rFonts w:cs="Arial"/>
        </w:rPr>
      </w:pPr>
    </w:p>
    <w:p w:rsidR="00631C88" w:rsidRDefault="00631C88" w:rsidP="002A25A3">
      <w:pPr>
        <w:rPr>
          <w:rFonts w:cs="Arial"/>
        </w:rPr>
      </w:pPr>
    </w:p>
    <w:p w:rsidR="00631C88" w:rsidRDefault="00631C88" w:rsidP="002A25A3">
      <w:pPr>
        <w:rPr>
          <w:rFonts w:cs="Arial"/>
        </w:rPr>
      </w:pPr>
    </w:p>
    <w:p w:rsidR="00631C88" w:rsidRDefault="00631C88" w:rsidP="002A25A3">
      <w:pPr>
        <w:rPr>
          <w:rFonts w:cs="Arial"/>
        </w:rPr>
      </w:pPr>
    </w:p>
    <w:p w:rsidR="00631C88" w:rsidRDefault="00631C88" w:rsidP="002A25A3">
      <w:pPr>
        <w:rPr>
          <w:rFonts w:cs="Arial"/>
        </w:rPr>
      </w:pPr>
    </w:p>
    <w:p w:rsidR="00631C88" w:rsidRDefault="00631C88" w:rsidP="002A25A3">
      <w:pPr>
        <w:rPr>
          <w:rFonts w:cs="Arial"/>
        </w:rPr>
      </w:pPr>
    </w:p>
    <w:p w:rsidR="00631C88" w:rsidRDefault="00631C88" w:rsidP="002A25A3">
      <w:pPr>
        <w:rPr>
          <w:rFonts w:cs="Arial"/>
        </w:rPr>
      </w:pPr>
    </w:p>
    <w:p w:rsidR="00631C88" w:rsidRDefault="00631C88" w:rsidP="002A25A3">
      <w:pPr>
        <w:rPr>
          <w:rFonts w:cs="Arial"/>
        </w:rPr>
      </w:pPr>
    </w:p>
    <w:p w:rsidR="00631C88" w:rsidRDefault="00631C88" w:rsidP="002A25A3">
      <w:pPr>
        <w:rPr>
          <w:rFonts w:cs="Arial"/>
        </w:rPr>
      </w:pPr>
    </w:p>
    <w:p w:rsidR="00631C88" w:rsidRDefault="00631C88" w:rsidP="002A25A3">
      <w:pPr>
        <w:rPr>
          <w:rFonts w:cs="Arial"/>
        </w:rPr>
      </w:pPr>
    </w:p>
    <w:p w:rsidR="00631C88" w:rsidRDefault="00631C88" w:rsidP="002A25A3">
      <w:pPr>
        <w:rPr>
          <w:rFonts w:cs="Arial"/>
        </w:rPr>
      </w:pPr>
    </w:p>
    <w:p w:rsidR="00631C88" w:rsidRDefault="00631C88" w:rsidP="002A25A3">
      <w:pPr>
        <w:rPr>
          <w:rFonts w:cs="Arial"/>
        </w:rPr>
      </w:pPr>
    </w:p>
    <w:p w:rsidR="00631C88" w:rsidRDefault="00631C88" w:rsidP="002A25A3">
      <w:pPr>
        <w:rPr>
          <w:rFonts w:cs="Arial"/>
        </w:rPr>
      </w:pPr>
    </w:p>
    <w:p w:rsidR="00631C88" w:rsidRDefault="00631C88" w:rsidP="002A25A3">
      <w:pPr>
        <w:rPr>
          <w:rFonts w:cs="Arial"/>
        </w:rPr>
      </w:pPr>
    </w:p>
    <w:p w:rsidR="00631C88" w:rsidRDefault="00631C88" w:rsidP="002A25A3">
      <w:pPr>
        <w:rPr>
          <w:rFonts w:cs="Arial"/>
        </w:rPr>
      </w:pPr>
    </w:p>
    <w:p w:rsidR="00631C88" w:rsidRDefault="00631C88" w:rsidP="002A25A3">
      <w:pPr>
        <w:rPr>
          <w:rFonts w:cs="Arial"/>
        </w:rPr>
      </w:pPr>
    </w:p>
    <w:p w:rsidR="00631C88" w:rsidRDefault="00631C88" w:rsidP="002A25A3">
      <w:pPr>
        <w:rPr>
          <w:rFonts w:cs="Arial"/>
        </w:rPr>
      </w:pPr>
    </w:p>
    <w:p w:rsidR="00631C88" w:rsidRDefault="00631C88" w:rsidP="002A25A3">
      <w:pPr>
        <w:rPr>
          <w:rFonts w:cs="Arial"/>
        </w:rPr>
      </w:pPr>
    </w:p>
    <w:p w:rsidR="00631C88" w:rsidRDefault="00631C88" w:rsidP="002A25A3">
      <w:pPr>
        <w:rPr>
          <w:rFonts w:cs="Arial"/>
        </w:rPr>
      </w:pPr>
    </w:p>
    <w:p w:rsidR="00631C88" w:rsidRDefault="00631C88" w:rsidP="002A25A3">
      <w:pPr>
        <w:rPr>
          <w:rFonts w:cs="Arial"/>
        </w:rPr>
      </w:pPr>
    </w:p>
    <w:p w:rsidR="00631C88" w:rsidRDefault="00631C88" w:rsidP="002A25A3">
      <w:pPr>
        <w:rPr>
          <w:rFonts w:cs="Arial"/>
        </w:rPr>
      </w:pPr>
    </w:p>
    <w:p w:rsidR="00631C88" w:rsidRDefault="00631C88" w:rsidP="002A25A3">
      <w:pPr>
        <w:rPr>
          <w:rFonts w:cs="Arial"/>
        </w:rPr>
      </w:pPr>
    </w:p>
    <w:p w:rsidR="00631C88" w:rsidRPr="00241C4E" w:rsidRDefault="00631C88" w:rsidP="00DF298C">
      <w:pPr>
        <w:pStyle w:val="Style14ptGrasBlancToutenmajusculeGauche0cmSuspen"/>
      </w:pPr>
      <w:bookmarkStart w:id="19" w:name="_Toc341377175"/>
      <w:bookmarkStart w:id="20" w:name="_Toc226265011"/>
      <w:bookmarkStart w:id="21" w:name="_Toc309305199"/>
      <w:bookmarkStart w:id="22" w:name="_Toc77743798"/>
      <w:bookmarkStart w:id="23" w:name="_Toc77743828"/>
      <w:bookmarkStart w:id="24" w:name="_Toc77744072"/>
      <w:bookmarkStart w:id="25" w:name="_Toc77744464"/>
      <w:r>
        <w:t>MESURES ELECTRIQUES</w:t>
      </w:r>
      <w:bookmarkEnd w:id="19"/>
      <w:r>
        <w:t xml:space="preserve"> </w:t>
      </w:r>
      <w:bookmarkEnd w:id="20"/>
      <w:bookmarkEnd w:id="21"/>
    </w:p>
    <w:p w:rsidR="00631C88" w:rsidRPr="00101C4D" w:rsidRDefault="00631C88" w:rsidP="007C5EC9">
      <w:pPr>
        <w:pStyle w:val="Heading2"/>
        <w:rPr>
          <w:sz w:val="24"/>
          <w:szCs w:val="24"/>
        </w:rPr>
      </w:pPr>
      <w:bookmarkStart w:id="26" w:name="_Toc341377176"/>
      <w:r w:rsidRPr="00101C4D">
        <w:rPr>
          <w:sz w:val="24"/>
          <w:szCs w:val="24"/>
        </w:rPr>
        <w:t>Mesure du 24 Volts de l’alimentation ABL8MEM24003</w:t>
      </w:r>
      <w:bookmarkEnd w:id="26"/>
      <w:r w:rsidRPr="00101C4D">
        <w:rPr>
          <w:sz w:val="24"/>
          <w:szCs w:val="24"/>
        </w:rPr>
        <w:t xml:space="preserve"> </w:t>
      </w:r>
    </w:p>
    <w:p w:rsidR="00631C88" w:rsidRDefault="00631C88" w:rsidP="00555AA9">
      <w:pPr>
        <w:pStyle w:val="AppRetrait1"/>
      </w:pPr>
    </w:p>
    <w:p w:rsidR="00631C88" w:rsidRDefault="00631C88" w:rsidP="00555AA9">
      <w:pPr>
        <w:pStyle w:val="AppRetrait1"/>
      </w:pPr>
      <w:r>
        <w:t>Appareil utilisé : Multimètre FLUKE 189 TRMS</w:t>
      </w:r>
    </w:p>
    <w:p w:rsidR="00631C88" w:rsidRDefault="00631C88" w:rsidP="00555AA9">
      <w:pPr>
        <w:pStyle w:val="AppRetrait1"/>
      </w:pPr>
    </w:p>
    <w:p w:rsidR="00631C88" w:rsidRDefault="00631C88" w:rsidP="00555AA9">
      <w:pPr>
        <w:pStyle w:val="AppRetrait1"/>
      </w:pPr>
      <w:r>
        <w:t>Tension efficace en amont de l’alimentation : 234,2 Volts</w:t>
      </w:r>
    </w:p>
    <w:p w:rsidR="00631C88" w:rsidRDefault="00631C88" w:rsidP="00555AA9">
      <w:pPr>
        <w:pStyle w:val="AppRetrait1"/>
      </w:pPr>
      <w:r>
        <w:t xml:space="preserve">Tension efficace en sortie alimentation : 24,28 Volts </w:t>
      </w:r>
    </w:p>
    <w:p w:rsidR="00631C88" w:rsidRDefault="00631C88" w:rsidP="00555AA9">
      <w:pPr>
        <w:pStyle w:val="AppRetrait1"/>
      </w:pPr>
    </w:p>
    <w:p w:rsidR="00631C88" w:rsidRDefault="00631C88" w:rsidP="00555AA9">
      <w:pPr>
        <w:pStyle w:val="AppRetrait1"/>
      </w:pPr>
      <w:r>
        <w:t>Appareil utilisé : Oscilloscope SCOPMETER 225 C 2,5 GS/s</w:t>
      </w:r>
    </w:p>
    <w:p w:rsidR="00631C88" w:rsidRDefault="00631C88" w:rsidP="00555AA9">
      <w:pPr>
        <w:pStyle w:val="AppRetrait1"/>
      </w:pPr>
    </w:p>
    <w:p w:rsidR="00631C88" w:rsidRPr="00197C20" w:rsidRDefault="00631C88" w:rsidP="00555AA9">
      <w:pPr>
        <w:pStyle w:val="AppRetrait1"/>
      </w:pPr>
      <w:r>
        <w:pict>
          <v:shape id="_x0000_i1034" type="#_x0000_t75" style="width:495.75pt;height:192pt" o:bordertopcolor="this" o:borderleftcolor="this" o:borderbottomcolor="this" o:borderrightcolor="this">
            <v:imagedata r:id="rId12" o:title=""/>
            <w10:bordertop type="single" width="4"/>
            <w10:borderleft type="single" width="4"/>
            <w10:borderbottom type="single" width="4"/>
            <w10:borderright type="single" width="4"/>
          </v:shape>
        </w:pict>
      </w:r>
    </w:p>
    <w:p w:rsidR="00631C88" w:rsidRDefault="00631C88" w:rsidP="00555AA9">
      <w:pPr>
        <w:ind w:left="709"/>
        <w:rPr>
          <w:rFonts w:cs="Arial"/>
        </w:rPr>
      </w:pPr>
    </w:p>
    <w:p w:rsidR="00631C88" w:rsidRDefault="00631C88" w:rsidP="00555AA9">
      <w:pPr>
        <w:ind w:left="180"/>
        <w:rPr>
          <w:rFonts w:cs="Arial"/>
        </w:rPr>
      </w:pPr>
      <w:r>
        <w:rPr>
          <w:rFonts w:cs="Arial"/>
        </w:rPr>
        <w:t xml:space="preserve">Nous pouvons observer sur cet oscillogramme une chute de tension du 24 Volts lors d’un enclenchement d’un des contacteurs de résistance de chauffe (seuil bas  6,8 Volts) </w:t>
      </w:r>
    </w:p>
    <w:p w:rsidR="00631C88" w:rsidRDefault="00631C88" w:rsidP="00555AA9">
      <w:pPr>
        <w:ind w:left="180"/>
        <w:rPr>
          <w:rFonts w:cs="Arial"/>
        </w:rPr>
      </w:pPr>
      <w:r>
        <w:rPr>
          <w:rFonts w:cs="Arial"/>
        </w:rPr>
        <w:t>Cette chute fugitive de tension sur le câble n’a pas provoqué lors des essais un  arrêt de la  communication entre l’interface graphique et le concentrateur.</w:t>
      </w:r>
    </w:p>
    <w:p w:rsidR="00631C88" w:rsidRDefault="00631C88" w:rsidP="00555AA9">
      <w:pPr>
        <w:ind w:left="180"/>
        <w:rPr>
          <w:rFonts w:cs="Arial"/>
        </w:rPr>
      </w:pPr>
    </w:p>
    <w:p w:rsidR="00631C88" w:rsidRPr="00044ED7" w:rsidRDefault="00631C88" w:rsidP="00555AA9">
      <w:pPr>
        <w:ind w:left="180"/>
        <w:rPr>
          <w:rFonts w:cs="Arial"/>
          <w:b/>
        </w:rPr>
      </w:pPr>
      <w:r w:rsidRPr="00044ED7">
        <w:rPr>
          <w:rFonts w:cs="Arial"/>
          <w:b/>
        </w:rPr>
        <w:t>Afin d’élim</w:t>
      </w:r>
      <w:r>
        <w:rPr>
          <w:rFonts w:cs="Arial"/>
          <w:b/>
        </w:rPr>
        <w:t>in</w:t>
      </w:r>
      <w:r w:rsidRPr="00044ED7">
        <w:rPr>
          <w:rFonts w:cs="Arial"/>
          <w:b/>
        </w:rPr>
        <w:t>er le risque d’une perturbation sur le réseau de communication, il est recommand</w:t>
      </w:r>
      <w:r>
        <w:rPr>
          <w:rFonts w:cs="Arial"/>
          <w:b/>
        </w:rPr>
        <w:t>é</w:t>
      </w:r>
      <w:r w:rsidRPr="00044ED7">
        <w:rPr>
          <w:rFonts w:cs="Arial"/>
          <w:b/>
        </w:rPr>
        <w:t xml:space="preserve"> de fixer le potentiel négatif à la masse </w:t>
      </w:r>
    </w:p>
    <w:p w:rsidR="00631C88" w:rsidRDefault="00631C88" w:rsidP="00555AA9">
      <w:pPr>
        <w:ind w:left="180"/>
        <w:rPr>
          <w:rFonts w:cs="Arial"/>
        </w:rPr>
      </w:pPr>
    </w:p>
    <w:p w:rsidR="00631C88" w:rsidRDefault="00631C88" w:rsidP="00555AA9">
      <w:pPr>
        <w:ind w:left="180"/>
        <w:rPr>
          <w:rFonts w:cs="Arial"/>
        </w:rPr>
      </w:pPr>
      <w:r>
        <w:rPr>
          <w:rFonts w:cs="Arial"/>
        </w:rPr>
        <w:t xml:space="preserve">===&gt; Mise à la masse provisoire de la borne négative </w:t>
      </w:r>
    </w:p>
    <w:p w:rsidR="00631C88" w:rsidRDefault="00631C88" w:rsidP="00555AA9">
      <w:pPr>
        <w:ind w:left="180"/>
        <w:rPr>
          <w:rFonts w:cs="Arial"/>
        </w:rPr>
      </w:pPr>
    </w:p>
    <w:p w:rsidR="00631C88" w:rsidRPr="00382109" w:rsidRDefault="00631C88" w:rsidP="00C31A5B">
      <w:pPr>
        <w:ind w:left="720" w:hanging="720"/>
        <w:rPr>
          <w:rFonts w:cs="Arial"/>
          <w:b/>
        </w:rPr>
      </w:pPr>
      <w:r w:rsidRPr="00382109">
        <w:rPr>
          <w:rFonts w:cs="Arial"/>
          <w:b/>
        </w:rPr>
        <w:t xml:space="preserve">Nouvelle mesure du 24 Volts après modification du câblage </w:t>
      </w:r>
    </w:p>
    <w:p w:rsidR="00631C88" w:rsidRPr="00D2782F" w:rsidRDefault="00631C88" w:rsidP="00D2782F">
      <w:pPr>
        <w:ind w:left="0" w:firstLine="540"/>
        <w:rPr>
          <w:rFonts w:cs="Arial"/>
        </w:rPr>
      </w:pPr>
    </w:p>
    <w:p w:rsidR="00631C88" w:rsidRDefault="00631C88" w:rsidP="00D2782F">
      <w:pPr>
        <w:ind w:left="0" w:firstLine="540"/>
        <w:rPr>
          <w:rFonts w:cs="Arial"/>
        </w:rPr>
      </w:pPr>
    </w:p>
    <w:p w:rsidR="00631C88" w:rsidRDefault="00631C88" w:rsidP="00C31A5B">
      <w:pPr>
        <w:ind w:hanging="1134"/>
        <w:rPr>
          <w:rFonts w:cs="Arial"/>
        </w:rPr>
      </w:pPr>
      <w:r w:rsidRPr="00B21772">
        <w:rPr>
          <w:rFonts w:cs="Arial"/>
        </w:rPr>
        <w:pict>
          <v:shape id="_x0000_i1035" type="#_x0000_t75" style="width:495.75pt;height:192pt" o:bordertopcolor="this" o:borderleftcolor="this" o:borderbottomcolor="this" o:borderrightcolor="this">
            <v:imagedata r:id="rId13" o:title=""/>
            <w10:bordertop type="single" width="4"/>
            <w10:borderleft type="single" width="4"/>
            <w10:borderbottom type="single" width="4"/>
            <w10:borderright type="single" width="4"/>
          </v:shape>
        </w:pict>
      </w:r>
      <w:r w:rsidRPr="001E7793">
        <w:rPr>
          <w:rFonts w:cs="Arial"/>
        </w:rPr>
        <w:br w:type="page"/>
      </w:r>
    </w:p>
    <w:p w:rsidR="00631C88" w:rsidRPr="00C31A5B" w:rsidRDefault="00631C88" w:rsidP="00C31A5B">
      <w:pPr>
        <w:pStyle w:val="Heading4"/>
        <w:numPr>
          <w:ilvl w:val="0"/>
          <w:numId w:val="0"/>
        </w:numPr>
        <w:rPr>
          <w:color w:val="339966"/>
        </w:rPr>
      </w:pPr>
      <w:r w:rsidRPr="00C31A5B">
        <w:rPr>
          <w:color w:val="339966"/>
        </w:rPr>
        <w:t>PRECONISATION</w:t>
      </w:r>
    </w:p>
    <w:p w:rsidR="00631C88" w:rsidRPr="00C31A5B" w:rsidRDefault="00631C88" w:rsidP="00C31A5B">
      <w:pPr>
        <w:rPr>
          <w:rFonts w:cs="Arial"/>
          <w:color w:val="99CC00"/>
          <w:u w:val="single"/>
        </w:rPr>
      </w:pPr>
    </w:p>
    <w:p w:rsidR="00631C88" w:rsidRDefault="00631C88" w:rsidP="00C31A5B">
      <w:pPr>
        <w:rPr>
          <w:rFonts w:cs="Arial"/>
        </w:rPr>
      </w:pPr>
    </w:p>
    <w:p w:rsidR="00631C88" w:rsidRPr="00683F0A" w:rsidRDefault="00631C88" w:rsidP="00B960E7">
      <w:pPr>
        <w:ind w:hanging="1134"/>
        <w:rPr>
          <w:rFonts w:cs="Arial"/>
          <w:b/>
          <w:u w:val="single"/>
        </w:rPr>
      </w:pPr>
      <w:r w:rsidRPr="00683F0A">
        <w:rPr>
          <w:rFonts w:cs="Arial"/>
          <w:b/>
          <w:u w:val="single"/>
        </w:rPr>
        <w:t>Schéma de principe de la distribution 24VDC :</w:t>
      </w:r>
    </w:p>
    <w:p w:rsidR="00631C88" w:rsidRPr="00A0319C" w:rsidRDefault="00631C88" w:rsidP="00C31A5B">
      <w:pPr>
        <w:rPr>
          <w:rFonts w:cs="Arial"/>
        </w:rPr>
      </w:pPr>
    </w:p>
    <w:p w:rsidR="00631C88" w:rsidRPr="00C87885" w:rsidRDefault="00631C88" w:rsidP="00C31A5B">
      <w:pPr>
        <w:ind w:left="0"/>
        <w:jc w:val="center"/>
        <w:rPr>
          <w:rFonts w:cs="Arial"/>
        </w:rPr>
      </w:pPr>
      <w:r w:rsidRPr="00B21772">
        <w:rPr>
          <w:rFonts w:cs="Arial"/>
        </w:rPr>
        <w:pict>
          <v:shape id="_x0000_i1036" type="#_x0000_t75" style="width:390.75pt;height:212.25pt">
            <v:imagedata r:id="rId14" o:title=""/>
          </v:shape>
        </w:pict>
      </w:r>
    </w:p>
    <w:p w:rsidR="00631C88" w:rsidRPr="00683F0A" w:rsidRDefault="00631C88" w:rsidP="00C31A5B">
      <w:pPr>
        <w:rPr>
          <w:rFonts w:cs="Arial"/>
        </w:rPr>
      </w:pPr>
    </w:p>
    <w:p w:rsidR="00631C88" w:rsidRPr="00683F0A" w:rsidRDefault="00631C88" w:rsidP="00C31A5B">
      <w:pPr>
        <w:rPr>
          <w:rFonts w:cs="Arial"/>
        </w:rPr>
      </w:pPr>
    </w:p>
    <w:p w:rsidR="00631C88" w:rsidRDefault="00631C88" w:rsidP="00B960E7">
      <w:pPr>
        <w:pStyle w:val="BodyTextIndent2"/>
        <w:ind w:left="0"/>
        <w:rPr>
          <w:rFonts w:cs="Arial"/>
          <w:color w:val="000000"/>
        </w:rPr>
      </w:pPr>
      <w:r w:rsidRPr="00683F0A">
        <w:rPr>
          <w:rFonts w:cs="Arial"/>
          <w:color w:val="000000"/>
        </w:rPr>
        <w:t>NOTA</w:t>
      </w:r>
      <w:r>
        <w:rPr>
          <w:rFonts w:cs="Arial"/>
          <w:color w:val="000000"/>
        </w:rPr>
        <w:t xml:space="preserve"> : La mise à la terre du 0V du 24</w:t>
      </w:r>
      <w:r w:rsidRPr="00683F0A">
        <w:rPr>
          <w:rFonts w:cs="Arial"/>
          <w:color w:val="000000"/>
        </w:rPr>
        <w:t xml:space="preserve"> V de sortie doit être très courte (borne V/J montée sur rail DIN à coté du convertisseur par exemple) </w:t>
      </w:r>
    </w:p>
    <w:p w:rsidR="00631C88" w:rsidRDefault="00631C88" w:rsidP="00C31A5B">
      <w:pPr>
        <w:pStyle w:val="BodyTextIndent2"/>
        <w:rPr>
          <w:rFonts w:cs="Arial"/>
          <w:color w:val="000000"/>
        </w:rPr>
      </w:pPr>
    </w:p>
    <w:p w:rsidR="00631C88" w:rsidRDefault="00631C88" w:rsidP="00C31A5B">
      <w:pPr>
        <w:pStyle w:val="BodyTextIndent2"/>
        <w:ind w:hanging="34"/>
        <w:rPr>
          <w:rFonts w:cs="Arial"/>
          <w:color w:val="000000"/>
        </w:rPr>
      </w:pPr>
      <w:r w:rsidRPr="00B21772">
        <w:rPr>
          <w:rFonts w:cs="Arial"/>
          <w:color w:val="000000"/>
        </w:rPr>
        <w:pict>
          <v:shape id="_x0000_i1037" type="#_x0000_t75" style="width:386.25pt;height:294.75pt">
            <v:imagedata r:id="rId15" o:title=""/>
          </v:shape>
        </w:pict>
      </w:r>
    </w:p>
    <w:p w:rsidR="00631C88" w:rsidRDefault="00631C88" w:rsidP="00C31A5B">
      <w:pPr>
        <w:rPr>
          <w:rFonts w:cs="Arial"/>
        </w:rPr>
      </w:pPr>
    </w:p>
    <w:p w:rsidR="00631C88" w:rsidRDefault="00631C88" w:rsidP="00C31A5B">
      <w:pPr>
        <w:rPr>
          <w:rFonts w:cs="Arial"/>
        </w:rPr>
      </w:pPr>
    </w:p>
    <w:p w:rsidR="00631C88" w:rsidRDefault="00631C88" w:rsidP="00C31A5B">
      <w:pPr>
        <w:rPr>
          <w:rFonts w:cs="Arial"/>
        </w:rPr>
      </w:pPr>
    </w:p>
    <w:p w:rsidR="00631C88" w:rsidRDefault="00631C88" w:rsidP="00382109">
      <w:pPr>
        <w:ind w:left="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Pr="00B960E7" w:rsidRDefault="00631C88" w:rsidP="00C31A5B">
      <w:pPr>
        <w:pStyle w:val="Heading2"/>
        <w:rPr>
          <w:sz w:val="24"/>
          <w:szCs w:val="24"/>
        </w:rPr>
      </w:pPr>
      <w:bookmarkStart w:id="27" w:name="_Toc341377177"/>
      <w:r w:rsidRPr="00B960E7">
        <w:rPr>
          <w:sz w:val="24"/>
          <w:szCs w:val="24"/>
        </w:rPr>
        <w:t>Mesure du champ électrique rayonné</w:t>
      </w:r>
      <w:bookmarkEnd w:id="27"/>
      <w:r w:rsidRPr="00B960E7">
        <w:rPr>
          <w:sz w:val="24"/>
          <w:szCs w:val="24"/>
        </w:rPr>
        <w:t xml:space="preserve"> </w:t>
      </w:r>
    </w:p>
    <w:p w:rsidR="00631C88" w:rsidRDefault="00631C88" w:rsidP="00D2782F">
      <w:pPr>
        <w:ind w:left="0" w:firstLine="540"/>
        <w:rPr>
          <w:rFonts w:cs="Arial"/>
        </w:rPr>
      </w:pPr>
    </w:p>
    <w:p w:rsidR="00631C88" w:rsidRDefault="00631C88" w:rsidP="00B960E7">
      <w:pPr>
        <w:pStyle w:val="AppRetrait1"/>
        <w:rPr>
          <w:rFonts w:cs="Arial"/>
        </w:rPr>
      </w:pPr>
      <w:r>
        <w:t xml:space="preserve">Appareil utilisé : CHAMP METRE CHAUVIN ARNAULD CA43  </w:t>
      </w:r>
    </w:p>
    <w:p w:rsidR="00631C88" w:rsidRDefault="00631C88" w:rsidP="00B960E7">
      <w:pPr>
        <w:rPr>
          <w:rFonts w:cs="Arial"/>
        </w:rPr>
      </w:pPr>
    </w:p>
    <w:p w:rsidR="00631C88" w:rsidRDefault="00631C88" w:rsidP="00B960E7">
      <w:pPr>
        <w:ind w:left="0"/>
        <w:rPr>
          <w:rFonts w:cs="Arial"/>
        </w:rPr>
      </w:pPr>
      <w:r>
        <w:rPr>
          <w:rFonts w:cs="Arial"/>
        </w:rPr>
        <w:t>La pollution de l’environnement radioélectrique  peut entrainer des problèmes de dysfonctionnement sur les équipements électroniques.</w:t>
      </w:r>
    </w:p>
    <w:p w:rsidR="00631C88" w:rsidRDefault="00631C88" w:rsidP="00B960E7">
      <w:pPr>
        <w:ind w:left="0"/>
        <w:rPr>
          <w:rFonts w:cs="Arial"/>
        </w:rPr>
      </w:pPr>
    </w:p>
    <w:p w:rsidR="00631C88" w:rsidRDefault="00631C88" w:rsidP="00B960E7">
      <w:pPr>
        <w:ind w:left="0"/>
        <w:rPr>
          <w:rFonts w:cs="Arial"/>
        </w:rPr>
      </w:pPr>
      <w:r>
        <w:rPr>
          <w:rFonts w:cs="Arial"/>
        </w:rPr>
        <w:t xml:space="preserve">A proximité de l’alimentation 24 Volts nous avons pu mesurer un champ électrique d’une valeur supérieur à 50Volts/mètres </w:t>
      </w:r>
    </w:p>
    <w:p w:rsidR="00631C88" w:rsidRDefault="00631C88" w:rsidP="00B960E7">
      <w:pPr>
        <w:ind w:left="0"/>
        <w:rPr>
          <w:rFonts w:cs="Arial"/>
        </w:rPr>
      </w:pPr>
    </w:p>
    <w:p w:rsidR="00631C88" w:rsidRPr="00B960E7" w:rsidRDefault="00631C88" w:rsidP="00B960E7">
      <w:pPr>
        <w:pStyle w:val="Heading4"/>
        <w:numPr>
          <w:ilvl w:val="0"/>
          <w:numId w:val="0"/>
        </w:numPr>
        <w:rPr>
          <w:color w:val="339966"/>
        </w:rPr>
      </w:pPr>
      <w:r w:rsidRPr="00B960E7">
        <w:rPr>
          <w:color w:val="339966"/>
        </w:rPr>
        <w:t>PRECONISATION</w:t>
      </w:r>
    </w:p>
    <w:p w:rsidR="00631C88" w:rsidRPr="00393982" w:rsidRDefault="00631C88" w:rsidP="00B960E7">
      <w:pPr>
        <w:jc w:val="center"/>
        <w:rPr>
          <w:rFonts w:cs="Arial"/>
          <w:b/>
        </w:rPr>
      </w:pPr>
    </w:p>
    <w:p w:rsidR="00631C88" w:rsidRPr="00044ED7" w:rsidRDefault="00631C88" w:rsidP="00B960E7">
      <w:pPr>
        <w:ind w:left="0"/>
        <w:rPr>
          <w:rFonts w:cs="Arial"/>
          <w:b/>
        </w:rPr>
      </w:pPr>
      <w:r w:rsidRPr="00044ED7">
        <w:rPr>
          <w:rFonts w:cs="Arial"/>
          <w:b/>
        </w:rPr>
        <w:t>La valeur du champ étant inversement proportionnelle à la distance, nous vous conseillons d’éloigner cette alimentation du con</w:t>
      </w:r>
      <w:r>
        <w:rPr>
          <w:rFonts w:cs="Arial"/>
          <w:b/>
        </w:rPr>
        <w:t xml:space="preserve">trôleur </w:t>
      </w:r>
      <w:r w:rsidRPr="00044ED7">
        <w:rPr>
          <w:rFonts w:cs="Arial"/>
          <w:b/>
        </w:rPr>
        <w:t xml:space="preserve">et des câbles de communication  </w:t>
      </w:r>
    </w:p>
    <w:p w:rsidR="00631C88" w:rsidRDefault="00631C88" w:rsidP="00B960E7">
      <w:pPr>
        <w:rPr>
          <w:rFonts w:cs="Arial"/>
        </w:rPr>
      </w:pPr>
    </w:p>
    <w:p w:rsidR="00631C88" w:rsidRDefault="00631C88" w:rsidP="00B960E7">
      <w:pPr>
        <w:rPr>
          <w:rFonts w:cs="Arial"/>
        </w:rPr>
      </w:pPr>
      <w:r>
        <w:rPr>
          <w:noProof/>
        </w:rPr>
        <w:pict>
          <v:line id="_x0000_s1063" style="position:absolute;left:0;text-align:left;flip:x y;z-index:251646976" from="195pt,11.2pt" to="245pt,65.2pt" strokecolor="red">
            <v:stroke endarrow="block"/>
          </v:line>
        </w:pict>
      </w:r>
      <w:r>
        <w:rPr>
          <w:noProof/>
        </w:rPr>
        <w:pict>
          <v:line id="_x0000_s1064" style="position:absolute;left:0;text-align:left;flip:x y;z-index:251645952" from="85pt,11.2pt" to="130pt,56.2pt" strokecolor="red">
            <v:stroke endarrow="block"/>
          </v:line>
        </w:pict>
      </w:r>
      <w:r>
        <w:rPr>
          <w:rFonts w:cs="Arial"/>
        </w:rPr>
        <w:t>Alimentation 24 Volts     Contrôleur M168</w:t>
      </w:r>
    </w:p>
    <w:p w:rsidR="00631C88" w:rsidRDefault="00631C88" w:rsidP="00B960E7">
      <w:pPr>
        <w:rPr>
          <w:rFonts w:cs="Arial"/>
        </w:rPr>
      </w:pPr>
    </w:p>
    <w:p w:rsidR="00631C88" w:rsidRDefault="00631C88" w:rsidP="00B960E7">
      <w:pPr>
        <w:rPr>
          <w:rFonts w:cs="Arial"/>
        </w:rPr>
      </w:pPr>
    </w:p>
    <w:p w:rsidR="00631C88" w:rsidRDefault="00631C88" w:rsidP="00B960E7">
      <w:pPr>
        <w:rPr>
          <w:rFonts w:cs="Arial"/>
        </w:rPr>
      </w:pPr>
      <w:r>
        <w:rPr>
          <w:noProof/>
        </w:rPr>
        <w:pict>
          <v:shape id="_x0000_s1065" type="#_x0000_t75" style="position:absolute;left:0;text-align:left;margin-left:55pt;margin-top:3.7pt;width:242.25pt;height:183pt;z-index:-251671552">
            <v:imagedata r:id="rId16" o:title=""/>
          </v:shape>
        </w:pict>
      </w: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Pr="00B960E7" w:rsidRDefault="00631C88" w:rsidP="00B960E7">
      <w:pPr>
        <w:pStyle w:val="Heading2"/>
        <w:rPr>
          <w:sz w:val="24"/>
          <w:szCs w:val="24"/>
        </w:rPr>
      </w:pPr>
      <w:bookmarkStart w:id="28" w:name="_Toc341377178"/>
      <w:r w:rsidRPr="00B960E7">
        <w:rPr>
          <w:sz w:val="24"/>
          <w:szCs w:val="24"/>
        </w:rPr>
        <w:t>Mesures des tensions d’alimentation des contrôleurs</w:t>
      </w:r>
      <w:bookmarkEnd w:id="28"/>
    </w:p>
    <w:p w:rsidR="00631C88" w:rsidRPr="00B960E7" w:rsidRDefault="00631C88" w:rsidP="00B960E7"/>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B960E7">
      <w:pPr>
        <w:ind w:left="0"/>
        <w:rPr>
          <w:rFonts w:cs="Arial"/>
        </w:rPr>
      </w:pPr>
      <w:r>
        <w:rPr>
          <w:rFonts w:cs="Arial"/>
        </w:rPr>
        <w:t>Le transformateur d’une puissance de 400 VA alimente par l’intermédiaire de deux enroulements au secondaire les contrôleurs et le module d’extension (Voir figure 1)</w:t>
      </w:r>
    </w:p>
    <w:p w:rsidR="00631C88" w:rsidRDefault="00631C88" w:rsidP="00B960E7">
      <w:pPr>
        <w:ind w:left="0"/>
        <w:rPr>
          <w:rFonts w:cs="Arial"/>
        </w:rPr>
      </w:pPr>
    </w:p>
    <w:p w:rsidR="00631C88" w:rsidRDefault="00631C88" w:rsidP="00B960E7">
      <w:pPr>
        <w:ind w:left="0"/>
        <w:rPr>
          <w:rFonts w:cs="Arial"/>
        </w:rPr>
      </w:pPr>
      <w:r>
        <w:rPr>
          <w:rFonts w:cs="Arial"/>
        </w:rPr>
        <w:t xml:space="preserve">Tension primaire mesurée : 232 Volts </w:t>
      </w:r>
    </w:p>
    <w:p w:rsidR="00631C88" w:rsidRDefault="00631C88" w:rsidP="00B960E7">
      <w:pPr>
        <w:ind w:left="0"/>
        <w:rPr>
          <w:rFonts w:cs="Arial"/>
        </w:rPr>
      </w:pPr>
      <w:r>
        <w:rPr>
          <w:rFonts w:cs="Arial"/>
        </w:rPr>
        <w:t xml:space="preserve">Tension secondaire S1 : 25,59 Volts </w:t>
      </w:r>
    </w:p>
    <w:p w:rsidR="00631C88" w:rsidRDefault="00631C88" w:rsidP="00B960E7">
      <w:pPr>
        <w:ind w:left="0"/>
        <w:rPr>
          <w:rFonts w:cs="Arial"/>
        </w:rPr>
      </w:pPr>
      <w:r>
        <w:rPr>
          <w:rFonts w:cs="Arial"/>
        </w:rPr>
        <w:t xml:space="preserve">Tension secondaire S2 : 25,61 Volts  </w:t>
      </w:r>
    </w:p>
    <w:p w:rsidR="00631C88" w:rsidRDefault="00631C88" w:rsidP="00B960E7">
      <w:pPr>
        <w:ind w:left="0"/>
        <w:rPr>
          <w:rFonts w:cs="Arial"/>
        </w:rPr>
      </w:pPr>
    </w:p>
    <w:p w:rsidR="00631C88" w:rsidRDefault="00631C88" w:rsidP="00B960E7">
      <w:pPr>
        <w:ind w:left="0"/>
        <w:rPr>
          <w:rFonts w:cs="Arial"/>
        </w:rPr>
      </w:pPr>
    </w:p>
    <w:p w:rsidR="00631C88" w:rsidRDefault="00631C88" w:rsidP="00B960E7">
      <w:pPr>
        <w:ind w:left="0"/>
        <w:rPr>
          <w:rFonts w:cs="Arial"/>
        </w:rPr>
      </w:pPr>
      <w:r w:rsidRPr="00044ED7">
        <w:rPr>
          <w:rFonts w:cs="Arial"/>
          <w:b/>
        </w:rPr>
        <w:t>En raison du fait que l’ensemble des con</w:t>
      </w:r>
      <w:r>
        <w:rPr>
          <w:rFonts w:cs="Arial"/>
          <w:b/>
        </w:rPr>
        <w:t xml:space="preserve">trôleurs </w:t>
      </w:r>
      <w:r w:rsidRPr="00044ED7">
        <w:rPr>
          <w:rFonts w:cs="Arial"/>
          <w:b/>
        </w:rPr>
        <w:t xml:space="preserve"> et du module d’extension soient  reliés par le bus CAN OPEN, il serait souhaitable d’alimenter l’ensemble des équipements par la même alimentation et de fixer le potentiel en sortie du transformateur</w:t>
      </w:r>
      <w:r>
        <w:rPr>
          <w:rFonts w:cs="Arial"/>
        </w:rPr>
        <w:t xml:space="preserve">. </w:t>
      </w:r>
    </w:p>
    <w:p w:rsidR="00631C88" w:rsidRDefault="00631C88" w:rsidP="00B960E7">
      <w:pPr>
        <w:ind w:left="0"/>
        <w:rPr>
          <w:rFonts w:cs="Arial"/>
        </w:rPr>
      </w:pPr>
    </w:p>
    <w:p w:rsidR="00631C88" w:rsidRDefault="00631C88" w:rsidP="00B960E7">
      <w:pPr>
        <w:rPr>
          <w:rFonts w:cs="Arial"/>
        </w:rPr>
      </w:pPr>
      <w:r>
        <w:rPr>
          <w:noProof/>
        </w:rPr>
        <w:pict>
          <v:shape id="_x0000_s1066" type="#_x0000_t75" style="position:absolute;left:0;text-align:left;margin-left:65pt;margin-top:8.7pt;width:198.75pt;height:239.25pt;z-index:-251668480" o:bordertopcolor="this" o:borderleftcolor="this" o:borderbottomcolor="this" o:borderrightcolor="this" stroked="t" strokeweight=".5pt">
            <v:imagedata r:id="rId17" o:title=""/>
          </v:shape>
        </w:pict>
      </w:r>
    </w:p>
    <w:p w:rsidR="00631C88" w:rsidRDefault="00631C88" w:rsidP="00B960E7">
      <w:pPr>
        <w:tabs>
          <w:tab w:val="center" w:pos="5017"/>
        </w:tabs>
        <w:rPr>
          <w:rFonts w:cs="Arial"/>
        </w:rPr>
      </w:pPr>
      <w:r>
        <w:rPr>
          <w:rFonts w:cs="Arial"/>
        </w:rPr>
        <w:tab/>
        <w:t xml:space="preserve">                  </w:t>
      </w:r>
      <w:r>
        <w:rPr>
          <w:rFonts w:cs="Arial"/>
        </w:rPr>
        <w:tab/>
      </w:r>
    </w:p>
    <w:p w:rsidR="00631C88" w:rsidRDefault="00631C88" w:rsidP="00B960E7">
      <w:pPr>
        <w:tabs>
          <w:tab w:val="center" w:pos="5017"/>
        </w:tabs>
        <w:rPr>
          <w:rFonts w:cs="Arial"/>
        </w:rPr>
      </w:pPr>
    </w:p>
    <w:p w:rsidR="00631C88" w:rsidRDefault="00631C88" w:rsidP="00B960E7">
      <w:pPr>
        <w:tabs>
          <w:tab w:val="center" w:pos="5017"/>
        </w:tabs>
        <w:rPr>
          <w:rFonts w:cs="Arial"/>
        </w:rPr>
      </w:pPr>
    </w:p>
    <w:p w:rsidR="00631C88" w:rsidRDefault="00631C88" w:rsidP="00B960E7">
      <w:pPr>
        <w:tabs>
          <w:tab w:val="center" w:pos="5017"/>
        </w:tabs>
        <w:rPr>
          <w:rFonts w:cs="Arial"/>
        </w:rPr>
      </w:pPr>
    </w:p>
    <w:p w:rsidR="00631C88" w:rsidRDefault="00631C88" w:rsidP="00B960E7">
      <w:pPr>
        <w:tabs>
          <w:tab w:val="center" w:pos="5017"/>
        </w:tabs>
        <w:rPr>
          <w:rFonts w:cs="Arial"/>
        </w:rPr>
      </w:pPr>
    </w:p>
    <w:p w:rsidR="00631C88" w:rsidRDefault="00631C88" w:rsidP="00B960E7">
      <w:pPr>
        <w:tabs>
          <w:tab w:val="center" w:pos="5017"/>
        </w:tabs>
        <w:rPr>
          <w:rFonts w:cs="Arial"/>
        </w:rPr>
      </w:pPr>
    </w:p>
    <w:p w:rsidR="00631C88" w:rsidRDefault="00631C88" w:rsidP="00B960E7">
      <w:pPr>
        <w:tabs>
          <w:tab w:val="center" w:pos="5017"/>
        </w:tabs>
        <w:rPr>
          <w:rFonts w:cs="Arial"/>
        </w:rPr>
      </w:pPr>
    </w:p>
    <w:p w:rsidR="00631C88" w:rsidRDefault="00631C88" w:rsidP="00B960E7">
      <w:pPr>
        <w:tabs>
          <w:tab w:val="center" w:pos="5017"/>
        </w:tabs>
        <w:rPr>
          <w:rFonts w:cs="Arial"/>
        </w:rPr>
      </w:pPr>
    </w:p>
    <w:p w:rsidR="00631C88" w:rsidRDefault="00631C88" w:rsidP="00B960E7">
      <w:pPr>
        <w:tabs>
          <w:tab w:val="center" w:pos="5017"/>
        </w:tabs>
        <w:rPr>
          <w:rFonts w:cs="Arial"/>
        </w:rPr>
      </w:pPr>
    </w:p>
    <w:p w:rsidR="00631C88" w:rsidRDefault="00631C88" w:rsidP="00B960E7">
      <w:pPr>
        <w:tabs>
          <w:tab w:val="center" w:pos="5017"/>
        </w:tabs>
        <w:rPr>
          <w:rFonts w:cs="Arial"/>
        </w:rPr>
      </w:pPr>
    </w:p>
    <w:p w:rsidR="00631C88" w:rsidRDefault="00631C88" w:rsidP="00B960E7">
      <w:pPr>
        <w:tabs>
          <w:tab w:val="center" w:pos="5017"/>
        </w:tabs>
        <w:rPr>
          <w:rFonts w:cs="Arial"/>
        </w:rPr>
      </w:pPr>
    </w:p>
    <w:p w:rsidR="00631C88" w:rsidRDefault="00631C88" w:rsidP="00B960E7">
      <w:pPr>
        <w:tabs>
          <w:tab w:val="center" w:pos="5017"/>
          <w:tab w:val="left" w:pos="5500"/>
        </w:tabs>
        <w:rPr>
          <w:rFonts w:cs="Arial"/>
        </w:rPr>
      </w:pPr>
      <w:r>
        <w:rPr>
          <w:noProof/>
        </w:rPr>
        <w:pict>
          <v:line id="_x0000_s1067" style="position:absolute;left:0;text-align:left;flip:y;z-index:251650048" from="170pt,5.75pt" to="278pt,14.75pt">
            <v:stroke endarrow="block"/>
          </v:line>
        </w:pict>
      </w:r>
      <w:r>
        <w:rPr>
          <w:rFonts w:cs="Arial"/>
        </w:rPr>
        <w:tab/>
      </w:r>
      <w:r>
        <w:rPr>
          <w:rFonts w:cs="Arial"/>
        </w:rPr>
        <w:tab/>
        <w:t xml:space="preserve"> Alimentation contrôleur C2 </w:t>
      </w:r>
    </w:p>
    <w:p w:rsidR="00631C88" w:rsidRDefault="00631C88" w:rsidP="00B960E7">
      <w:pPr>
        <w:tabs>
          <w:tab w:val="center" w:pos="5017"/>
        </w:tabs>
        <w:rPr>
          <w:rFonts w:cs="Arial"/>
        </w:rPr>
      </w:pPr>
    </w:p>
    <w:p w:rsidR="00631C88" w:rsidRDefault="00631C88" w:rsidP="00B960E7">
      <w:pPr>
        <w:rPr>
          <w:rFonts w:cs="Arial"/>
        </w:rPr>
      </w:pPr>
    </w:p>
    <w:p w:rsidR="00631C88" w:rsidRDefault="00631C88" w:rsidP="00B960E7">
      <w:pPr>
        <w:tabs>
          <w:tab w:val="center" w:pos="5017"/>
        </w:tabs>
        <w:rPr>
          <w:rFonts w:cs="Arial"/>
        </w:rPr>
      </w:pPr>
    </w:p>
    <w:p w:rsidR="00631C88" w:rsidRDefault="00631C88" w:rsidP="00B960E7">
      <w:pPr>
        <w:tabs>
          <w:tab w:val="center" w:pos="5017"/>
        </w:tabs>
        <w:rPr>
          <w:rFonts w:cs="Arial"/>
        </w:rPr>
      </w:pPr>
    </w:p>
    <w:p w:rsidR="00631C88" w:rsidRDefault="00631C88" w:rsidP="00B960E7">
      <w:pPr>
        <w:tabs>
          <w:tab w:val="center" w:pos="5017"/>
        </w:tabs>
        <w:rPr>
          <w:rFonts w:cs="Arial"/>
        </w:rPr>
      </w:pPr>
      <w:r>
        <w:rPr>
          <w:noProof/>
        </w:rPr>
        <w:pict>
          <v:line id="_x0000_s1068" style="position:absolute;left:0;text-align:left;z-index:251649024" from="165pt,2.25pt" to="273pt,38.25pt">
            <v:stroke endarrow="block"/>
          </v:line>
        </w:pict>
      </w:r>
    </w:p>
    <w:p w:rsidR="00631C88" w:rsidRDefault="00631C88" w:rsidP="00B960E7">
      <w:pPr>
        <w:tabs>
          <w:tab w:val="center" w:pos="5017"/>
        </w:tabs>
        <w:rPr>
          <w:rFonts w:cs="Arial"/>
        </w:rPr>
      </w:pPr>
    </w:p>
    <w:p w:rsidR="00631C88" w:rsidRDefault="00631C88" w:rsidP="00B960E7">
      <w:pPr>
        <w:tabs>
          <w:tab w:val="left" w:pos="5500"/>
        </w:tabs>
        <w:rPr>
          <w:rFonts w:cs="Arial"/>
        </w:rPr>
      </w:pPr>
      <w:r>
        <w:rPr>
          <w:rFonts w:cs="Arial"/>
        </w:rPr>
        <w:tab/>
      </w:r>
    </w:p>
    <w:p w:rsidR="00631C88" w:rsidRDefault="00631C88" w:rsidP="00B960E7">
      <w:pPr>
        <w:tabs>
          <w:tab w:val="left" w:pos="5500"/>
        </w:tabs>
        <w:rPr>
          <w:rFonts w:cs="Arial"/>
        </w:rPr>
      </w:pPr>
      <w:r>
        <w:rPr>
          <w:rFonts w:cs="Arial"/>
        </w:rPr>
        <w:tab/>
        <w:t>Alimentation contrôleur C1 et module extension E2</w:t>
      </w:r>
    </w:p>
    <w:p w:rsidR="00631C88" w:rsidRDefault="00631C88" w:rsidP="00B960E7">
      <w:pPr>
        <w:rPr>
          <w:rFonts w:cs="Arial"/>
        </w:rPr>
      </w:pPr>
    </w:p>
    <w:p w:rsidR="00631C88" w:rsidRDefault="00631C88" w:rsidP="00B960E7">
      <w:pPr>
        <w:rPr>
          <w:rFonts w:cs="Arial"/>
        </w:rPr>
      </w:pPr>
    </w:p>
    <w:p w:rsidR="00631C88" w:rsidRDefault="00631C88" w:rsidP="00B960E7">
      <w:pPr>
        <w:rPr>
          <w:rFonts w:cs="Arial"/>
        </w:rPr>
      </w:pPr>
      <w:r>
        <w:rPr>
          <w:rFonts w:cs="Arial"/>
        </w:rPr>
        <w:t>Dans l’objectif d’améliorer l’isolement galvanique sur un plan Haute Fréquence entre le réseau d’alimentation principale et les tensions secondaires plusieurs type de transformateurs peuvent être utilisés.</w:t>
      </w:r>
    </w:p>
    <w:p w:rsidR="00631C88" w:rsidRDefault="00631C88" w:rsidP="00B960E7">
      <w:pPr>
        <w:rPr>
          <w:rFonts w:cs="Arial"/>
        </w:rPr>
      </w:pPr>
    </w:p>
    <w:p w:rsidR="00631C88" w:rsidRDefault="00631C88" w:rsidP="00B960E7">
      <w:pPr>
        <w:rPr>
          <w:rFonts w:cs="Arial"/>
        </w:rPr>
      </w:pPr>
      <w:r w:rsidRPr="00B21772">
        <w:rPr>
          <w:rFonts w:cs="Arial"/>
        </w:rPr>
        <w:pict>
          <v:shape id="_x0000_i1038" type="#_x0000_t75" style="width:238.5pt;height:189pt" o:bordertopcolor="this" o:borderleftcolor="this" o:borderbottomcolor="this" o:borderrightcolor="this">
            <v:imagedata r:id="rId18" o:title=""/>
            <w10:bordertop type="single" width="4"/>
            <w10:borderleft type="single" width="4"/>
            <w10:borderbottom type="single" width="4"/>
            <w10:borderright type="single" width="4"/>
          </v:shape>
        </w:pict>
      </w:r>
    </w:p>
    <w:p w:rsidR="00631C88" w:rsidRDefault="00631C88" w:rsidP="00B960E7">
      <w:pPr>
        <w:rPr>
          <w:rFonts w:cs="Arial"/>
        </w:rPr>
      </w:pPr>
      <w:r>
        <w:rPr>
          <w:rFonts w:cs="Arial"/>
        </w:rPr>
        <w:t xml:space="preserve">  </w:t>
      </w: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Default="00631C88" w:rsidP="00D2782F">
      <w:pPr>
        <w:ind w:left="0" w:firstLine="540"/>
        <w:rPr>
          <w:rFonts w:cs="Arial"/>
        </w:rPr>
      </w:pPr>
    </w:p>
    <w:p w:rsidR="00631C88" w:rsidRPr="00241C4E" w:rsidRDefault="00631C88" w:rsidP="00DF298C">
      <w:pPr>
        <w:pStyle w:val="Style14ptGrasBlancToutenmajusculeGauche0cmSuspen"/>
      </w:pPr>
      <w:bookmarkStart w:id="29" w:name="_Toc226265012"/>
      <w:bookmarkStart w:id="30" w:name="_Toc309305200"/>
      <w:bookmarkStart w:id="31" w:name="_Toc341377179"/>
      <w:bookmarkEnd w:id="22"/>
      <w:bookmarkEnd w:id="23"/>
      <w:bookmarkEnd w:id="24"/>
      <w:bookmarkEnd w:id="25"/>
      <w:r>
        <w:t>CONTROLES VISUEL</w:t>
      </w:r>
      <w:bookmarkEnd w:id="29"/>
      <w:bookmarkEnd w:id="30"/>
      <w:bookmarkEnd w:id="31"/>
    </w:p>
    <w:p w:rsidR="00631C88" w:rsidRPr="009C1322" w:rsidRDefault="00631C88" w:rsidP="009C1322">
      <w:pPr>
        <w:pStyle w:val="Heading2"/>
        <w:rPr>
          <w:sz w:val="24"/>
          <w:szCs w:val="24"/>
        </w:rPr>
      </w:pPr>
      <w:bookmarkStart w:id="32" w:name="_Toc341377180"/>
      <w:r w:rsidRPr="009C1322">
        <w:rPr>
          <w:sz w:val="24"/>
          <w:szCs w:val="24"/>
        </w:rPr>
        <w:t>Câble de l’interface graphique</w:t>
      </w:r>
      <w:bookmarkEnd w:id="32"/>
      <w:r w:rsidRPr="009C1322">
        <w:rPr>
          <w:sz w:val="24"/>
          <w:szCs w:val="24"/>
        </w:rPr>
        <w:t xml:space="preserve"> </w:t>
      </w:r>
    </w:p>
    <w:p w:rsidR="00631C88" w:rsidRDefault="00631C88" w:rsidP="00290FE5">
      <w:pPr>
        <w:ind w:left="0"/>
      </w:pPr>
      <w:r>
        <w:rPr>
          <w:noProof/>
        </w:rPr>
        <w:pict>
          <v:shape id="_x0000_s1069" type="#_x0000_t75" style="position:absolute;margin-left:15pt;margin-top:3pt;width:87.6pt;height:211.45pt;z-index:-251665408">
            <v:imagedata r:id="rId19" o:title=""/>
          </v:shape>
        </w:pict>
      </w:r>
    </w:p>
    <w:p w:rsidR="00631C88" w:rsidRDefault="00631C88" w:rsidP="00337D40">
      <w:pPr>
        <w:ind w:left="432"/>
        <w:rPr>
          <w:rFonts w:cs="Arial"/>
        </w:rPr>
      </w:pPr>
    </w:p>
    <w:p w:rsidR="00631C88" w:rsidRDefault="00631C88" w:rsidP="00687737">
      <w:pPr>
        <w:autoSpaceDE w:val="0"/>
        <w:autoSpaceDN w:val="0"/>
        <w:adjustRightInd w:val="0"/>
        <w:spacing w:before="240"/>
        <w:ind w:left="0"/>
        <w:rPr>
          <w:rFonts w:cs="Arial"/>
          <w:color w:val="000000"/>
        </w:rPr>
      </w:pPr>
      <w:r>
        <w:rPr>
          <w:rFonts w:cs="Arial"/>
        </w:rPr>
        <w:t>.</w:t>
      </w:r>
    </w:p>
    <w:p w:rsidR="00631C88" w:rsidRDefault="00631C88" w:rsidP="00687737">
      <w:pPr>
        <w:ind w:left="360"/>
      </w:pPr>
    </w:p>
    <w:p w:rsidR="00631C88" w:rsidRDefault="00631C88" w:rsidP="00CB7263">
      <w:pPr>
        <w:ind w:left="360"/>
        <w:rPr>
          <w:rFonts w:cs="Arial"/>
        </w:rPr>
      </w:pPr>
    </w:p>
    <w:p w:rsidR="00631C88" w:rsidRDefault="00631C88" w:rsidP="002F4387">
      <w:pPr>
        <w:ind w:left="360"/>
      </w:pPr>
      <w:r>
        <w:tab/>
      </w:r>
      <w:r>
        <w:tab/>
      </w:r>
      <w:r>
        <w:tab/>
      </w:r>
      <w:r>
        <w:tab/>
      </w:r>
      <w:r>
        <w:rPr>
          <w:rFonts w:cs="Arial"/>
        </w:rPr>
        <w:t>Raccordement blindage</w:t>
      </w:r>
    </w:p>
    <w:p w:rsidR="00631C88" w:rsidRDefault="00631C88" w:rsidP="00CD0C97">
      <w:pPr>
        <w:ind w:left="360"/>
        <w:rPr>
          <w:rFonts w:cs="Arial"/>
        </w:rPr>
      </w:pPr>
      <w:r>
        <w:rPr>
          <w:noProof/>
        </w:rPr>
        <w:pict>
          <v:line id="_x0000_s1070" style="position:absolute;left:0;text-align:left;flip:y;z-index:251652096" from="55pt,3.6pt" to="150pt,120.6pt" strokecolor="red">
            <v:stroke endarrow="block"/>
          </v:line>
        </w:pict>
      </w: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EE4144">
      <w:pPr>
        <w:tabs>
          <w:tab w:val="left" w:pos="3700"/>
        </w:tabs>
        <w:ind w:left="360"/>
        <w:rPr>
          <w:rFonts w:cs="Arial"/>
        </w:rPr>
      </w:pPr>
      <w:r>
        <w:rPr>
          <w:rFonts w:cs="Arial"/>
        </w:rPr>
        <w:tab/>
      </w:r>
      <w:r>
        <w:rPr>
          <w:rFonts w:cs="Arial"/>
        </w:rPr>
        <w:tab/>
      </w:r>
      <w:r>
        <w:rPr>
          <w:rFonts w:cs="Arial"/>
        </w:rPr>
        <w:tab/>
      </w:r>
      <w:r>
        <w:rPr>
          <w:rFonts w:cs="Arial"/>
        </w:rPr>
        <w:tab/>
      </w:r>
      <w:r>
        <w:rPr>
          <w:rFonts w:cs="Arial"/>
        </w:rPr>
        <w:tab/>
      </w: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EE4144">
      <w:pPr>
        <w:pStyle w:val="AppRetrait1"/>
      </w:pPr>
      <w:r>
        <w:t xml:space="preserve">Ce mode de raccordement du blindage est à proscrire au regard des règles CEM. En effet il devient inefficace au regard des perturbations Haute Fréquence.  </w:t>
      </w:r>
    </w:p>
    <w:p w:rsidR="00631C88" w:rsidRDefault="00631C88" w:rsidP="00EE4144">
      <w:pPr>
        <w:pStyle w:val="AppRetrait1"/>
      </w:pPr>
    </w:p>
    <w:p w:rsidR="00631C88" w:rsidRPr="00EE4144" w:rsidRDefault="00631C88" w:rsidP="00EE4144">
      <w:pPr>
        <w:pStyle w:val="Heading4"/>
        <w:numPr>
          <w:ilvl w:val="0"/>
          <w:numId w:val="0"/>
        </w:numPr>
        <w:rPr>
          <w:color w:val="339966"/>
        </w:rPr>
      </w:pPr>
      <w:r w:rsidRPr="00EE4144">
        <w:rPr>
          <w:color w:val="339966"/>
        </w:rPr>
        <w:t>PRECONISATION</w:t>
      </w:r>
    </w:p>
    <w:p w:rsidR="00631C88" w:rsidRDefault="00631C88" w:rsidP="00EE4144">
      <w:pPr>
        <w:pStyle w:val="AppRetrait1"/>
      </w:pPr>
    </w:p>
    <w:p w:rsidR="00631C88" w:rsidRDefault="00631C88" w:rsidP="00EE4144">
      <w:pPr>
        <w:autoSpaceDE w:val="0"/>
        <w:autoSpaceDN w:val="0"/>
        <w:adjustRightInd w:val="0"/>
        <w:ind w:left="0"/>
        <w:rPr>
          <w:rFonts w:cs="Arial"/>
          <w:b/>
          <w:bCs/>
          <w:sz w:val="24"/>
          <w:szCs w:val="24"/>
        </w:rPr>
      </w:pPr>
      <w:r>
        <w:rPr>
          <w:rFonts w:cs="Arial"/>
          <w:b/>
          <w:bCs/>
          <w:sz w:val="24"/>
          <w:szCs w:val="24"/>
        </w:rPr>
        <w:t>Mise en œuvre des câbles blindés</w:t>
      </w:r>
    </w:p>
    <w:p w:rsidR="00631C88" w:rsidRDefault="00631C88" w:rsidP="00EE4144">
      <w:pPr>
        <w:autoSpaceDE w:val="0"/>
        <w:autoSpaceDN w:val="0"/>
        <w:adjustRightInd w:val="0"/>
        <w:ind w:left="0"/>
        <w:rPr>
          <w:rFonts w:cs="Arial"/>
          <w:b/>
          <w:bCs/>
          <w:sz w:val="24"/>
          <w:szCs w:val="24"/>
        </w:rPr>
      </w:pPr>
    </w:p>
    <w:p w:rsidR="00631C88" w:rsidRDefault="00631C88" w:rsidP="00EE4144">
      <w:pPr>
        <w:autoSpaceDE w:val="0"/>
        <w:autoSpaceDN w:val="0"/>
        <w:adjustRightInd w:val="0"/>
        <w:ind w:left="0"/>
        <w:rPr>
          <w:rFonts w:cs="Arial"/>
          <w:bCs/>
        </w:rPr>
      </w:pPr>
      <w:r>
        <w:rPr>
          <w:rFonts w:cs="Arial"/>
          <w:bCs/>
        </w:rPr>
        <w:t xml:space="preserve">Afin de conserver toute l’efficacité d’un câble blindé certaines règles d’installation doivent impérativement être </w:t>
      </w:r>
    </w:p>
    <w:p w:rsidR="00631C88" w:rsidRDefault="00631C88" w:rsidP="00EE4144">
      <w:pPr>
        <w:autoSpaceDE w:val="0"/>
        <w:autoSpaceDN w:val="0"/>
        <w:adjustRightInd w:val="0"/>
        <w:ind w:left="0"/>
        <w:rPr>
          <w:rFonts w:cs="Arial"/>
          <w:bCs/>
        </w:rPr>
      </w:pPr>
      <w:r>
        <w:rPr>
          <w:rFonts w:cs="Arial"/>
          <w:bCs/>
        </w:rPr>
        <w:t>observées.</w:t>
      </w:r>
    </w:p>
    <w:p w:rsidR="00631C88" w:rsidRDefault="00631C88" w:rsidP="00EE4144">
      <w:pPr>
        <w:autoSpaceDE w:val="0"/>
        <w:autoSpaceDN w:val="0"/>
        <w:adjustRightInd w:val="0"/>
        <w:ind w:left="0"/>
        <w:rPr>
          <w:rFonts w:cs="Arial"/>
          <w:bCs/>
        </w:rPr>
      </w:pPr>
      <w:r>
        <w:rPr>
          <w:rFonts w:cs="Arial"/>
          <w:bCs/>
        </w:rPr>
        <w:t xml:space="preserve"> </w:t>
      </w:r>
    </w:p>
    <w:p w:rsidR="00631C88" w:rsidRPr="00044ED7" w:rsidRDefault="00631C88" w:rsidP="00EE4144">
      <w:pPr>
        <w:autoSpaceDE w:val="0"/>
        <w:autoSpaceDN w:val="0"/>
        <w:adjustRightInd w:val="0"/>
        <w:ind w:left="0"/>
        <w:rPr>
          <w:rFonts w:cs="Arial"/>
          <w:b/>
          <w:bCs/>
        </w:rPr>
      </w:pPr>
      <w:r w:rsidRPr="00044ED7">
        <w:rPr>
          <w:rFonts w:cs="Arial"/>
          <w:b/>
          <w:bCs/>
        </w:rPr>
        <w:t xml:space="preserve">Pour les liaisons numériques et le matériel informatique, il est primordiale d’un point de vue CEM de connecter l’écran des câbles blindés aux deux extrémités sur 360°. </w:t>
      </w: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r w:rsidRPr="00B21772">
        <w:rPr>
          <w:rFonts w:cs="Arial"/>
          <w:bCs/>
        </w:rPr>
        <w:pict>
          <v:shape id="_x0000_i1039" type="#_x0000_t75" style="width:375pt;height:224.25pt">
            <v:imagedata r:id="rId20" o:title=""/>
          </v:shape>
        </w:pict>
      </w: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FB7346">
      <w:pPr>
        <w:autoSpaceDE w:val="0"/>
        <w:autoSpaceDN w:val="0"/>
        <w:adjustRightInd w:val="0"/>
        <w:rPr>
          <w:rFonts w:cs="Arial"/>
          <w:bCs/>
        </w:rPr>
      </w:pPr>
    </w:p>
    <w:p w:rsidR="00631C88" w:rsidRDefault="00631C88" w:rsidP="00FB7346">
      <w:pPr>
        <w:autoSpaceDE w:val="0"/>
        <w:autoSpaceDN w:val="0"/>
        <w:adjustRightInd w:val="0"/>
        <w:ind w:left="0"/>
        <w:rPr>
          <w:rFonts w:cs="Arial"/>
          <w:bCs/>
        </w:rPr>
      </w:pPr>
      <w:r>
        <w:rPr>
          <w:rFonts w:cs="Arial"/>
          <w:bCs/>
        </w:rPr>
        <w:t>Dans le cas ou les deux équipements sont situés dans une même zone d’équipotentialité, cela ne pose aucun problème. Dans le cas contraire, connecter le blindage à la masse à une seule extrémité est  dangereux en cas de défaut d’isolement .En effet celui-ci est porté à un potentiel qui peut mortel et destructeur pour le matériel</w:t>
      </w:r>
    </w:p>
    <w:p w:rsidR="00631C88" w:rsidRDefault="00631C88" w:rsidP="00FB7346">
      <w:pPr>
        <w:autoSpaceDE w:val="0"/>
        <w:autoSpaceDN w:val="0"/>
        <w:adjustRightInd w:val="0"/>
        <w:ind w:left="0"/>
        <w:rPr>
          <w:rFonts w:cs="Arial"/>
          <w:bCs/>
        </w:rPr>
      </w:pPr>
    </w:p>
    <w:p w:rsidR="00631C88" w:rsidRDefault="00631C88" w:rsidP="00FB7346">
      <w:pPr>
        <w:autoSpaceDE w:val="0"/>
        <w:autoSpaceDN w:val="0"/>
        <w:adjustRightInd w:val="0"/>
        <w:ind w:left="0"/>
        <w:rPr>
          <w:rFonts w:cs="Arial"/>
          <w:bCs/>
        </w:rPr>
      </w:pPr>
      <w:r>
        <w:rPr>
          <w:rFonts w:cs="Arial"/>
          <w:bCs/>
        </w:rPr>
        <w:t xml:space="preserve">Si l’on connecte le blindage aux deux extrémités dans le cas ou l’équipotentialité des équipements n’est pas assurée, un défaut d’isolement entrainera un courant de défaut important dans le blindage avec pour conséquence une détérioration  de celui-ci, et diverses conséquences destructives. Pour limiter ce problème, un câble d’accompagnement d’une section suffisante (dépend du courant de court-circuit de l’installation) doit être tiré en parallèle.  </w:t>
      </w:r>
    </w:p>
    <w:p w:rsidR="00631C88" w:rsidRDefault="00631C88" w:rsidP="00FB7346">
      <w:pPr>
        <w:ind w:left="0"/>
        <w:rPr>
          <w:rFonts w:cs="Arial"/>
        </w:rPr>
      </w:pPr>
    </w:p>
    <w:p w:rsidR="00631C88" w:rsidRPr="009A2085" w:rsidRDefault="00631C88" w:rsidP="009A2085">
      <w:pPr>
        <w:pStyle w:val="Heading2"/>
        <w:rPr>
          <w:sz w:val="24"/>
          <w:szCs w:val="24"/>
        </w:rPr>
      </w:pPr>
      <w:bookmarkStart w:id="33" w:name="_Toc341377181"/>
      <w:r w:rsidRPr="009A2085">
        <w:rPr>
          <w:sz w:val="24"/>
          <w:szCs w:val="24"/>
        </w:rPr>
        <w:t>Cheminement des câbles</w:t>
      </w:r>
      <w:bookmarkEnd w:id="33"/>
    </w:p>
    <w:p w:rsidR="00631C88" w:rsidRDefault="00631C88" w:rsidP="009A2085">
      <w:pPr>
        <w:pStyle w:val="AppRetrait1"/>
      </w:pPr>
      <w:r>
        <w:rPr>
          <w:noProof/>
        </w:rPr>
        <w:pict>
          <v:line id="_x0000_s1071" style="position:absolute;left:0;text-align:left;flip:y;z-index:251654144" from="106.05pt,8.7pt" to="106.05pt,143.7pt" strokecolor="red">
            <v:stroke endarrow="block"/>
          </v:line>
        </w:pict>
      </w:r>
      <w:r>
        <w:t xml:space="preserve">Câbles de puissance  Sonde  Câble alim HMI Câble Modbus </w:t>
      </w:r>
    </w:p>
    <w:p w:rsidR="00631C88" w:rsidRDefault="00631C88" w:rsidP="009A2085">
      <w:pPr>
        <w:pStyle w:val="AppRetrait1"/>
      </w:pPr>
      <w:r>
        <w:rPr>
          <w:noProof/>
        </w:rPr>
        <w:pict>
          <v:line id="_x0000_s1072" style="position:absolute;left:0;text-align:left;flip:y;z-index:251656192" from="187.05pt,6.3pt" to="223.05pt,123.3pt" strokecolor="red">
            <v:stroke endarrow="block"/>
          </v:line>
        </w:pict>
      </w:r>
      <w:r>
        <w:rPr>
          <w:noProof/>
        </w:rPr>
        <w:pict>
          <v:line id="_x0000_s1073" style="position:absolute;left:0;text-align:left;flip:y;z-index:251655168" from="151.05pt,6.3pt" to="151.05pt,123.3pt" strokecolor="red">
            <v:stroke endarrow="block"/>
          </v:line>
        </w:pict>
      </w:r>
      <w:r>
        <w:rPr>
          <w:noProof/>
        </w:rPr>
        <w:pict>
          <v:line id="_x0000_s1074" style="position:absolute;left:0;text-align:left;flip:x y;z-index:251653120" from="16.05pt,6.3pt" to="43.05pt,141.3pt" strokecolor="red">
            <v:stroke endarrow="block"/>
          </v:line>
        </w:pict>
      </w:r>
    </w:p>
    <w:p w:rsidR="00631C88" w:rsidRDefault="00631C88" w:rsidP="009A2085">
      <w:pPr>
        <w:pStyle w:val="AppRetrait1"/>
      </w:pPr>
      <w:r>
        <w:t xml:space="preserve"> </w:t>
      </w:r>
    </w:p>
    <w:p w:rsidR="00631C88" w:rsidRDefault="00631C88" w:rsidP="009A2085">
      <w:pPr>
        <w:pStyle w:val="AppRetrait1"/>
      </w:pPr>
    </w:p>
    <w:p w:rsidR="00631C88" w:rsidRDefault="00631C88" w:rsidP="009A2085">
      <w:pPr>
        <w:pStyle w:val="AppRetrait1"/>
      </w:pPr>
      <w:r>
        <w:pict>
          <v:shape id="_x0000_i1040" type="#_x0000_t75" style="width:287.25pt;height:216.75pt">
            <v:imagedata r:id="rId21" o:title=""/>
          </v:shape>
        </w:pict>
      </w:r>
    </w:p>
    <w:p w:rsidR="00631C88" w:rsidRDefault="00631C88" w:rsidP="009A2085">
      <w:pPr>
        <w:pStyle w:val="AppRetrait1"/>
      </w:pPr>
    </w:p>
    <w:p w:rsidR="00631C88" w:rsidRDefault="00631C88" w:rsidP="009A2085">
      <w:pPr>
        <w:pStyle w:val="AppRetrait1"/>
      </w:pPr>
      <w:r>
        <w:t xml:space="preserve">Câble de puissance  et Câbles courant faible séparés  </w:t>
      </w:r>
    </w:p>
    <w:p w:rsidR="00631C88" w:rsidRDefault="00631C88" w:rsidP="009A2085">
      <w:pPr>
        <w:pStyle w:val="AppRetrait1"/>
      </w:pPr>
      <w:r>
        <w:rPr>
          <w:noProof/>
        </w:rPr>
        <w:pict>
          <v:line id="_x0000_s1075" style="position:absolute;left:0;text-align:left;flip:x y;z-index:251658240" from="52.05pt,6.7pt" to="196.05pt,150.7pt" strokecolor="red">
            <v:stroke endarrow="block"/>
          </v:line>
        </w:pict>
      </w:r>
      <w:r>
        <w:rPr>
          <w:noProof/>
        </w:rPr>
        <w:pict>
          <v:line id="_x0000_s1076" style="position:absolute;left:0;text-align:left;flip:x y;z-index:251657216" from="25.05pt,6.7pt" to="160.05pt,132.7pt" strokecolor="red">
            <v:stroke endarrow="block"/>
          </v:line>
        </w:pict>
      </w:r>
    </w:p>
    <w:p w:rsidR="00631C88" w:rsidRDefault="00631C88" w:rsidP="009A2085">
      <w:pPr>
        <w:pStyle w:val="AppRetrait1"/>
      </w:pPr>
    </w:p>
    <w:p w:rsidR="00631C88" w:rsidRDefault="00631C88" w:rsidP="009A2085">
      <w:pPr>
        <w:pStyle w:val="AppRetrait1"/>
      </w:pPr>
      <w:r>
        <w:pict>
          <v:shape id="_x0000_i1041" type="#_x0000_t75" style="width:288.75pt;height:3in">
            <v:imagedata r:id="rId22" o:title=""/>
          </v:shape>
        </w:pict>
      </w:r>
    </w:p>
    <w:p w:rsidR="00631C88" w:rsidRDefault="00631C88" w:rsidP="009A2085">
      <w:pPr>
        <w:pStyle w:val="AppRetrait1"/>
      </w:pPr>
    </w:p>
    <w:p w:rsidR="00631C88" w:rsidRDefault="00631C88" w:rsidP="009A2085">
      <w:pPr>
        <w:pStyle w:val="AppRetrait1"/>
      </w:pPr>
      <w:r>
        <w:t xml:space="preserve">Actuellement les câbles de puissances et les câbles sensibles sont éloignés à une distance correcte.    </w:t>
      </w:r>
    </w:p>
    <w:p w:rsidR="00631C88" w:rsidRDefault="00631C88" w:rsidP="009A2085">
      <w:pPr>
        <w:pStyle w:val="AppRetrait1"/>
      </w:pPr>
    </w:p>
    <w:p w:rsidR="00631C88" w:rsidRPr="00044ED7" w:rsidRDefault="00631C88" w:rsidP="009A2085">
      <w:pPr>
        <w:pStyle w:val="AppRetrait1"/>
        <w:rPr>
          <w:b/>
        </w:rPr>
      </w:pPr>
      <w:r w:rsidRPr="00044ED7">
        <w:rPr>
          <w:b/>
        </w:rPr>
        <w:t xml:space="preserve">Il </w:t>
      </w:r>
      <w:r>
        <w:rPr>
          <w:b/>
        </w:rPr>
        <w:t xml:space="preserve">faut </w:t>
      </w:r>
      <w:r w:rsidRPr="00044ED7">
        <w:rPr>
          <w:b/>
        </w:rPr>
        <w:t xml:space="preserve">éviter dans la mesure du possible de faire </w:t>
      </w:r>
      <w:r>
        <w:rPr>
          <w:b/>
        </w:rPr>
        <w:t xml:space="preserve">circuler un même </w:t>
      </w:r>
      <w:r w:rsidRPr="00044ED7">
        <w:rPr>
          <w:b/>
        </w:rPr>
        <w:t>toron de câble</w:t>
      </w:r>
      <w:r>
        <w:rPr>
          <w:b/>
        </w:rPr>
        <w:t xml:space="preserve"> des signaux de sensibilité différente,  mais </w:t>
      </w:r>
      <w:r w:rsidRPr="00044ED7">
        <w:rPr>
          <w:b/>
        </w:rPr>
        <w:t>plaquer systématiquement cha</w:t>
      </w:r>
      <w:r>
        <w:rPr>
          <w:b/>
        </w:rPr>
        <w:t>que conducteur de même groupe au plan de masse.</w:t>
      </w:r>
    </w:p>
    <w:p w:rsidR="00631C88" w:rsidRDefault="00631C88" w:rsidP="009A2085">
      <w:pPr>
        <w:pStyle w:val="AppRetrait1"/>
      </w:pPr>
    </w:p>
    <w:p w:rsidR="00631C88" w:rsidRDefault="00631C88" w:rsidP="00CD0C97">
      <w:pPr>
        <w:ind w:left="360"/>
        <w:rPr>
          <w:rFonts w:cs="Arial"/>
        </w:rPr>
      </w:pPr>
    </w:p>
    <w:p w:rsidR="00631C88" w:rsidRDefault="00631C88" w:rsidP="00CD0C97">
      <w:pPr>
        <w:ind w:left="360"/>
        <w:rPr>
          <w:rFonts w:cs="Arial"/>
        </w:rPr>
      </w:pPr>
    </w:p>
    <w:p w:rsidR="00631C88" w:rsidRDefault="00631C88" w:rsidP="009A2085">
      <w:pPr>
        <w:pStyle w:val="AppRetrait1"/>
      </w:pPr>
    </w:p>
    <w:p w:rsidR="00631C88" w:rsidRDefault="00631C88" w:rsidP="009A2085">
      <w:pPr>
        <w:pStyle w:val="AppRetrait1"/>
        <w:jc w:val="center"/>
        <w:rPr>
          <w:b/>
        </w:rPr>
      </w:pPr>
    </w:p>
    <w:p w:rsidR="00631C88" w:rsidRPr="009A2085" w:rsidRDefault="00631C88" w:rsidP="009A2085">
      <w:pPr>
        <w:pStyle w:val="Heading4"/>
        <w:numPr>
          <w:ilvl w:val="0"/>
          <w:numId w:val="0"/>
        </w:numPr>
        <w:ind w:left="200" w:hanging="200"/>
        <w:rPr>
          <w:color w:val="339966"/>
        </w:rPr>
      </w:pPr>
      <w:r w:rsidRPr="009A2085">
        <w:rPr>
          <w:color w:val="339966"/>
        </w:rPr>
        <w:t>PRECONISATION</w:t>
      </w:r>
    </w:p>
    <w:p w:rsidR="00631C88" w:rsidRDefault="00631C88" w:rsidP="009A2085">
      <w:pPr>
        <w:pStyle w:val="AppRetrait1"/>
      </w:pPr>
    </w:p>
    <w:p w:rsidR="00631C88" w:rsidRDefault="00631C88" w:rsidP="009A2085">
      <w:pPr>
        <w:autoSpaceDE w:val="0"/>
        <w:autoSpaceDN w:val="0"/>
        <w:adjustRightInd w:val="0"/>
        <w:ind w:left="0"/>
        <w:rPr>
          <w:rFonts w:cs="Arial"/>
          <w:b/>
          <w:bCs/>
          <w:sz w:val="24"/>
          <w:szCs w:val="24"/>
        </w:rPr>
      </w:pPr>
      <w:r>
        <w:rPr>
          <w:rFonts w:cs="Arial"/>
          <w:b/>
          <w:bCs/>
          <w:sz w:val="24"/>
          <w:szCs w:val="24"/>
        </w:rPr>
        <w:t>Recommandation  de câblage</w:t>
      </w:r>
    </w:p>
    <w:p w:rsidR="00631C88" w:rsidRDefault="00631C88" w:rsidP="009A2085">
      <w:pPr>
        <w:autoSpaceDE w:val="0"/>
        <w:autoSpaceDN w:val="0"/>
        <w:adjustRightInd w:val="0"/>
        <w:rPr>
          <w:rFonts w:cs="Arial"/>
        </w:rPr>
      </w:pPr>
    </w:p>
    <w:p w:rsidR="00631C88" w:rsidRDefault="00631C88" w:rsidP="009A2085">
      <w:pPr>
        <w:autoSpaceDE w:val="0"/>
        <w:autoSpaceDN w:val="0"/>
        <w:adjustRightInd w:val="0"/>
        <w:ind w:hanging="1134"/>
        <w:rPr>
          <w:rFonts w:cs="Arial"/>
        </w:rPr>
      </w:pPr>
      <w:r>
        <w:rPr>
          <w:rFonts w:cs="Arial"/>
        </w:rPr>
        <w:t>Les signaux internes peuvent être classés en 4 groupes :</w:t>
      </w:r>
    </w:p>
    <w:p w:rsidR="00631C88" w:rsidRDefault="00631C88" w:rsidP="009A2085">
      <w:pPr>
        <w:autoSpaceDE w:val="0"/>
        <w:autoSpaceDN w:val="0"/>
        <w:adjustRightInd w:val="0"/>
        <w:rPr>
          <w:rFonts w:cs="Arial"/>
        </w:rPr>
      </w:pPr>
    </w:p>
    <w:p w:rsidR="00631C88" w:rsidRDefault="00631C88" w:rsidP="009A2085">
      <w:pPr>
        <w:autoSpaceDE w:val="0"/>
        <w:autoSpaceDN w:val="0"/>
        <w:adjustRightInd w:val="0"/>
        <w:rPr>
          <w:rFonts w:cs="Arial"/>
        </w:rPr>
      </w:pPr>
    </w:p>
    <w:p w:rsidR="00631C88" w:rsidRDefault="00631C88" w:rsidP="009A2085">
      <w:pPr>
        <w:autoSpaceDE w:val="0"/>
        <w:autoSpaceDN w:val="0"/>
        <w:adjustRightInd w:val="0"/>
        <w:rPr>
          <w:rFonts w:cs="Arial"/>
        </w:rPr>
      </w:pPr>
    </w:p>
    <w:p w:rsidR="00631C88" w:rsidRDefault="00631C88" w:rsidP="009A2085">
      <w:pPr>
        <w:autoSpaceDE w:val="0"/>
        <w:autoSpaceDN w:val="0"/>
        <w:adjustRightInd w:val="0"/>
        <w:rPr>
          <w:rFonts w:cs="Arial"/>
        </w:rPr>
      </w:pPr>
      <w:r w:rsidRPr="00B21772">
        <w:rPr>
          <w:rFonts w:cs="Arial"/>
        </w:rPr>
        <w:pict>
          <v:shape id="_x0000_i1042" type="#_x0000_t75" style="width:284.25pt;height:182.25pt">
            <v:imagedata r:id="rId23" o:title=""/>
          </v:shape>
        </w:pict>
      </w:r>
    </w:p>
    <w:p w:rsidR="00631C88" w:rsidRDefault="00631C88" w:rsidP="009A2085">
      <w:pPr>
        <w:autoSpaceDE w:val="0"/>
        <w:autoSpaceDN w:val="0"/>
        <w:adjustRightInd w:val="0"/>
        <w:ind w:hanging="1134"/>
        <w:rPr>
          <w:rFonts w:cs="Arial"/>
        </w:rPr>
      </w:pPr>
    </w:p>
    <w:p w:rsidR="00631C88" w:rsidRDefault="00631C88" w:rsidP="009A2085">
      <w:pPr>
        <w:autoSpaceDE w:val="0"/>
        <w:autoSpaceDN w:val="0"/>
        <w:adjustRightInd w:val="0"/>
        <w:ind w:hanging="1134"/>
        <w:rPr>
          <w:rFonts w:cs="Arial"/>
        </w:rPr>
      </w:pPr>
      <w:r>
        <w:rPr>
          <w:rFonts w:cs="Arial"/>
        </w:rPr>
        <w:t>1/Liaison de puissance (alimentations +PEN)</w:t>
      </w:r>
    </w:p>
    <w:p w:rsidR="00631C88" w:rsidRDefault="00631C88" w:rsidP="009A2085">
      <w:pPr>
        <w:autoSpaceDE w:val="0"/>
        <w:autoSpaceDN w:val="0"/>
        <w:adjustRightInd w:val="0"/>
        <w:ind w:hanging="1134"/>
        <w:rPr>
          <w:rFonts w:cs="Arial"/>
        </w:rPr>
      </w:pPr>
      <w:r>
        <w:rPr>
          <w:rFonts w:cs="Arial"/>
        </w:rPr>
        <w:t xml:space="preserve">2/Liaison de relayage </w:t>
      </w:r>
    </w:p>
    <w:p w:rsidR="00631C88" w:rsidRDefault="00631C88" w:rsidP="009A2085">
      <w:pPr>
        <w:autoSpaceDE w:val="0"/>
        <w:autoSpaceDN w:val="0"/>
        <w:adjustRightInd w:val="0"/>
        <w:ind w:hanging="1134"/>
        <w:rPr>
          <w:rFonts w:cs="Arial"/>
        </w:rPr>
      </w:pPr>
      <w:r>
        <w:rPr>
          <w:rFonts w:cs="Arial"/>
        </w:rPr>
        <w:t xml:space="preserve">3/Liaison numérique </w:t>
      </w:r>
    </w:p>
    <w:p w:rsidR="00631C88" w:rsidRDefault="00631C88" w:rsidP="009A2085">
      <w:pPr>
        <w:autoSpaceDE w:val="0"/>
        <w:autoSpaceDN w:val="0"/>
        <w:adjustRightInd w:val="0"/>
        <w:ind w:hanging="1134"/>
        <w:rPr>
          <w:rFonts w:cs="Arial"/>
        </w:rPr>
      </w:pPr>
      <w:r>
        <w:rPr>
          <w:rFonts w:cs="Arial"/>
        </w:rPr>
        <w:t>4/Liaison analogique (capteur)</w:t>
      </w:r>
    </w:p>
    <w:p w:rsidR="00631C88" w:rsidRDefault="00631C88" w:rsidP="009A2085">
      <w:pPr>
        <w:autoSpaceDE w:val="0"/>
        <w:autoSpaceDN w:val="0"/>
        <w:adjustRightInd w:val="0"/>
        <w:ind w:hanging="1134"/>
        <w:rPr>
          <w:rFonts w:cs="Arial"/>
        </w:rPr>
      </w:pPr>
    </w:p>
    <w:p w:rsidR="00631C88" w:rsidRDefault="00631C88" w:rsidP="009A2085">
      <w:pPr>
        <w:autoSpaceDE w:val="0"/>
        <w:autoSpaceDN w:val="0"/>
        <w:adjustRightInd w:val="0"/>
        <w:ind w:hanging="1134"/>
        <w:rPr>
          <w:rFonts w:cs="Arial"/>
        </w:rPr>
      </w:pPr>
      <w:r>
        <w:rPr>
          <w:rFonts w:cs="Arial"/>
        </w:rPr>
        <w:t xml:space="preserve">EQUIPEMENT </w:t>
      </w:r>
    </w:p>
    <w:p w:rsidR="00631C88" w:rsidRDefault="00631C88" w:rsidP="009A2085">
      <w:pPr>
        <w:autoSpaceDE w:val="0"/>
        <w:autoSpaceDN w:val="0"/>
        <w:adjustRightInd w:val="0"/>
        <w:ind w:hanging="1134"/>
        <w:rPr>
          <w:rFonts w:cs="Arial"/>
        </w:rPr>
      </w:pPr>
    </w:p>
    <w:p w:rsidR="00631C88" w:rsidRPr="00A8524D" w:rsidRDefault="00631C88" w:rsidP="009A2085">
      <w:pPr>
        <w:autoSpaceDE w:val="0"/>
        <w:autoSpaceDN w:val="0"/>
        <w:adjustRightInd w:val="0"/>
        <w:ind w:hanging="1134"/>
        <w:rPr>
          <w:rFonts w:cs="Arial"/>
          <w:b/>
        </w:rPr>
      </w:pPr>
      <w:r w:rsidRPr="00A8524D">
        <w:rPr>
          <w:rFonts w:cs="Arial"/>
          <w:b/>
        </w:rPr>
        <w:t xml:space="preserve">Groupe 1 </w:t>
      </w:r>
    </w:p>
    <w:p w:rsidR="00631C88" w:rsidRPr="00A8524D" w:rsidRDefault="00631C88" w:rsidP="009A2085">
      <w:pPr>
        <w:autoSpaceDE w:val="0"/>
        <w:autoSpaceDN w:val="0"/>
        <w:adjustRightInd w:val="0"/>
        <w:ind w:hanging="1134"/>
        <w:rPr>
          <w:rFonts w:cs="Arial"/>
          <w:b/>
        </w:rPr>
      </w:pPr>
    </w:p>
    <w:p w:rsidR="00631C88" w:rsidRDefault="00631C88" w:rsidP="009A2085">
      <w:pPr>
        <w:autoSpaceDE w:val="0"/>
        <w:autoSpaceDN w:val="0"/>
        <w:adjustRightInd w:val="0"/>
        <w:ind w:hanging="1134"/>
        <w:rPr>
          <w:rFonts w:cs="Arial"/>
        </w:rPr>
      </w:pPr>
      <w:r>
        <w:rPr>
          <w:rFonts w:cs="Arial"/>
        </w:rPr>
        <w:t>Lignes d’alimentations secteurs, circuits de puissance à forts di/dt convertisseurs à découpage.</w:t>
      </w:r>
    </w:p>
    <w:p w:rsidR="00631C88" w:rsidRDefault="00631C88" w:rsidP="009A2085">
      <w:pPr>
        <w:autoSpaceDE w:val="0"/>
        <w:autoSpaceDN w:val="0"/>
        <w:adjustRightInd w:val="0"/>
        <w:ind w:hanging="1134"/>
        <w:rPr>
          <w:rFonts w:cs="Arial"/>
        </w:rPr>
      </w:pPr>
      <w:r>
        <w:rPr>
          <w:rFonts w:cs="Arial"/>
        </w:rPr>
        <w:t>Ce groupe est peu sensible mais perturbe les groupes suivants.</w:t>
      </w:r>
    </w:p>
    <w:p w:rsidR="00631C88" w:rsidRDefault="00631C88" w:rsidP="009A2085">
      <w:pPr>
        <w:autoSpaceDE w:val="0"/>
        <w:autoSpaceDN w:val="0"/>
        <w:adjustRightInd w:val="0"/>
        <w:ind w:hanging="1134"/>
        <w:rPr>
          <w:rFonts w:cs="Arial"/>
        </w:rPr>
      </w:pPr>
    </w:p>
    <w:p w:rsidR="00631C88" w:rsidRPr="00A8524D" w:rsidRDefault="00631C88" w:rsidP="009A2085">
      <w:pPr>
        <w:autoSpaceDE w:val="0"/>
        <w:autoSpaceDN w:val="0"/>
        <w:adjustRightInd w:val="0"/>
        <w:ind w:hanging="1134"/>
        <w:rPr>
          <w:rFonts w:cs="Arial"/>
          <w:b/>
        </w:rPr>
      </w:pPr>
      <w:r w:rsidRPr="00A8524D">
        <w:rPr>
          <w:rFonts w:cs="Arial"/>
          <w:b/>
        </w:rPr>
        <w:t xml:space="preserve">Groupe 2 </w:t>
      </w:r>
    </w:p>
    <w:p w:rsidR="00631C88" w:rsidRDefault="00631C88" w:rsidP="009A2085">
      <w:pPr>
        <w:autoSpaceDE w:val="0"/>
        <w:autoSpaceDN w:val="0"/>
        <w:adjustRightInd w:val="0"/>
        <w:ind w:hanging="1134"/>
        <w:rPr>
          <w:rFonts w:cs="Arial"/>
        </w:rPr>
      </w:pPr>
    </w:p>
    <w:p w:rsidR="00631C88" w:rsidRDefault="00631C88" w:rsidP="009A2085">
      <w:pPr>
        <w:autoSpaceDE w:val="0"/>
        <w:autoSpaceDN w:val="0"/>
        <w:adjustRightInd w:val="0"/>
        <w:ind w:hanging="1134"/>
        <w:rPr>
          <w:rFonts w:cs="Arial"/>
        </w:rPr>
      </w:pPr>
      <w:r>
        <w:rPr>
          <w:rFonts w:cs="Arial"/>
        </w:rPr>
        <w:t>Circuits d’Entrées. /Sorties  tout ou rien (TOR), circuits de relayage, de contrôle commande.</w:t>
      </w:r>
    </w:p>
    <w:p w:rsidR="00631C88" w:rsidRDefault="00631C88" w:rsidP="009A2085">
      <w:pPr>
        <w:autoSpaceDE w:val="0"/>
        <w:autoSpaceDN w:val="0"/>
        <w:adjustRightInd w:val="0"/>
        <w:ind w:hanging="1134"/>
        <w:rPr>
          <w:rFonts w:cs="Arial"/>
        </w:rPr>
      </w:pPr>
      <w:r>
        <w:rPr>
          <w:rFonts w:cs="Arial"/>
        </w:rPr>
        <w:t>Ce groupe est peu sensible, mais perturbe les groupes suivants (commutations, formation d'arcs à</w:t>
      </w:r>
    </w:p>
    <w:p w:rsidR="00631C88" w:rsidRDefault="00631C88" w:rsidP="009A2085">
      <w:pPr>
        <w:autoSpaceDE w:val="0"/>
        <w:autoSpaceDN w:val="0"/>
        <w:adjustRightInd w:val="0"/>
        <w:ind w:hanging="1134"/>
        <w:rPr>
          <w:rFonts w:cs="Arial"/>
        </w:rPr>
      </w:pPr>
      <w:r>
        <w:rPr>
          <w:rFonts w:cs="Arial"/>
        </w:rPr>
        <w:t>l'ouverture des contacts</w:t>
      </w:r>
    </w:p>
    <w:p w:rsidR="00631C88" w:rsidRDefault="00631C88" w:rsidP="009A2085">
      <w:pPr>
        <w:autoSpaceDE w:val="0"/>
        <w:autoSpaceDN w:val="0"/>
        <w:adjustRightInd w:val="0"/>
        <w:ind w:hanging="1134"/>
        <w:rPr>
          <w:rFonts w:cs="Arial"/>
        </w:rPr>
      </w:pPr>
    </w:p>
    <w:p w:rsidR="00631C88" w:rsidRDefault="00631C88" w:rsidP="009A2085">
      <w:pPr>
        <w:autoSpaceDE w:val="0"/>
        <w:autoSpaceDN w:val="0"/>
        <w:adjustRightInd w:val="0"/>
        <w:ind w:hanging="1134"/>
        <w:rPr>
          <w:rFonts w:cs="Arial"/>
          <w:b/>
          <w:bCs/>
        </w:rPr>
      </w:pPr>
      <w:r>
        <w:rPr>
          <w:rFonts w:cs="Arial"/>
          <w:b/>
          <w:bCs/>
        </w:rPr>
        <w:t>Groupe 3</w:t>
      </w:r>
    </w:p>
    <w:p w:rsidR="00631C88" w:rsidRDefault="00631C88" w:rsidP="009A2085">
      <w:pPr>
        <w:autoSpaceDE w:val="0"/>
        <w:autoSpaceDN w:val="0"/>
        <w:adjustRightInd w:val="0"/>
        <w:ind w:hanging="1134"/>
        <w:rPr>
          <w:rFonts w:cs="Arial"/>
          <w:b/>
          <w:bCs/>
        </w:rPr>
      </w:pPr>
    </w:p>
    <w:p w:rsidR="00631C88" w:rsidRDefault="00631C88" w:rsidP="009A2085">
      <w:pPr>
        <w:autoSpaceDE w:val="0"/>
        <w:autoSpaceDN w:val="0"/>
        <w:adjustRightInd w:val="0"/>
        <w:ind w:hanging="1134"/>
        <w:rPr>
          <w:rFonts w:cs="Arial"/>
        </w:rPr>
      </w:pPr>
      <w:r>
        <w:rPr>
          <w:rFonts w:cs="Arial"/>
        </w:rPr>
        <w:t>Circuits numériques.</w:t>
      </w:r>
    </w:p>
    <w:p w:rsidR="00631C88" w:rsidRDefault="00631C88" w:rsidP="009A2085">
      <w:pPr>
        <w:autoSpaceDE w:val="0"/>
        <w:autoSpaceDN w:val="0"/>
        <w:adjustRightInd w:val="0"/>
        <w:ind w:hanging="1134"/>
        <w:rPr>
          <w:rFonts w:cs="Arial"/>
        </w:rPr>
      </w:pPr>
      <w:r>
        <w:rPr>
          <w:rFonts w:cs="Arial"/>
        </w:rPr>
        <w:t>Ce groupe est sensible aux impulsions, mais perturbe le groupe suivant.</w:t>
      </w:r>
    </w:p>
    <w:p w:rsidR="00631C88" w:rsidRDefault="00631C88" w:rsidP="009A2085">
      <w:pPr>
        <w:autoSpaceDE w:val="0"/>
        <w:autoSpaceDN w:val="0"/>
        <w:adjustRightInd w:val="0"/>
        <w:ind w:hanging="1134"/>
        <w:rPr>
          <w:rFonts w:cs="Arial"/>
          <w:b/>
          <w:bCs/>
        </w:rPr>
      </w:pPr>
    </w:p>
    <w:p w:rsidR="00631C88" w:rsidRDefault="00631C88" w:rsidP="009A2085">
      <w:pPr>
        <w:autoSpaceDE w:val="0"/>
        <w:autoSpaceDN w:val="0"/>
        <w:adjustRightInd w:val="0"/>
        <w:ind w:hanging="1134"/>
        <w:rPr>
          <w:rFonts w:cs="Arial"/>
          <w:b/>
          <w:bCs/>
        </w:rPr>
      </w:pPr>
      <w:r>
        <w:rPr>
          <w:rFonts w:cs="Arial"/>
          <w:b/>
          <w:bCs/>
        </w:rPr>
        <w:t>Groupe 4</w:t>
      </w:r>
    </w:p>
    <w:p w:rsidR="00631C88" w:rsidRDefault="00631C88" w:rsidP="009A2085">
      <w:pPr>
        <w:autoSpaceDE w:val="0"/>
        <w:autoSpaceDN w:val="0"/>
        <w:adjustRightInd w:val="0"/>
        <w:ind w:hanging="1134"/>
        <w:rPr>
          <w:rFonts w:cs="Arial"/>
          <w:b/>
          <w:bCs/>
        </w:rPr>
      </w:pPr>
    </w:p>
    <w:p w:rsidR="00631C88" w:rsidRDefault="00631C88" w:rsidP="009A2085">
      <w:pPr>
        <w:autoSpaceDE w:val="0"/>
        <w:autoSpaceDN w:val="0"/>
        <w:adjustRightInd w:val="0"/>
        <w:ind w:hanging="1134"/>
        <w:rPr>
          <w:rFonts w:cs="Arial"/>
        </w:rPr>
      </w:pPr>
      <w:r>
        <w:rPr>
          <w:rFonts w:cs="Arial"/>
        </w:rPr>
        <w:t>Circuits d' E./S analogiques (mesures à bas niveaux, lignes d'alimentation des capteurs actifs). Ce groupe</w:t>
      </w:r>
    </w:p>
    <w:p w:rsidR="00631C88" w:rsidRDefault="00631C88" w:rsidP="009A2085">
      <w:pPr>
        <w:autoSpaceDE w:val="0"/>
        <w:autoSpaceDN w:val="0"/>
        <w:adjustRightInd w:val="0"/>
        <w:ind w:hanging="1134"/>
        <w:rPr>
          <w:rFonts w:cs="Arial"/>
        </w:rPr>
      </w:pPr>
      <w:r>
        <w:rPr>
          <w:rFonts w:cs="Arial"/>
        </w:rPr>
        <w:t>est sensible.</w:t>
      </w:r>
    </w:p>
    <w:p w:rsidR="00631C88" w:rsidRDefault="00631C88" w:rsidP="009A2085">
      <w:pPr>
        <w:autoSpaceDE w:val="0"/>
        <w:autoSpaceDN w:val="0"/>
        <w:adjustRightInd w:val="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9A2085">
      <w:pPr>
        <w:autoSpaceDE w:val="0"/>
        <w:autoSpaceDN w:val="0"/>
        <w:adjustRightInd w:val="0"/>
        <w:rPr>
          <w:rFonts w:cs="Arial"/>
          <w:b/>
          <w:bCs/>
        </w:rPr>
      </w:pPr>
    </w:p>
    <w:p w:rsidR="00631C88" w:rsidRPr="00044ED7" w:rsidRDefault="00631C88" w:rsidP="009A2085">
      <w:pPr>
        <w:autoSpaceDE w:val="0"/>
        <w:autoSpaceDN w:val="0"/>
        <w:adjustRightInd w:val="0"/>
        <w:ind w:left="0"/>
        <w:rPr>
          <w:rFonts w:cs="Arial"/>
          <w:bCs/>
        </w:rPr>
      </w:pPr>
      <w:r w:rsidRPr="00044ED7">
        <w:rPr>
          <w:rFonts w:cs="Arial"/>
          <w:bCs/>
        </w:rPr>
        <w:t>Il faut absolument séparer de façon physique, et éloigner les câblages comportant des signaux</w:t>
      </w:r>
      <w:r>
        <w:rPr>
          <w:rFonts w:cs="Arial"/>
          <w:bCs/>
        </w:rPr>
        <w:t xml:space="preserve"> </w:t>
      </w:r>
      <w:r w:rsidRPr="00044ED7">
        <w:rPr>
          <w:rFonts w:cs="Arial"/>
          <w:bCs/>
        </w:rPr>
        <w:t xml:space="preserve">différents </w:t>
      </w:r>
    </w:p>
    <w:p w:rsidR="00631C88" w:rsidRPr="00044ED7" w:rsidRDefault="00631C88" w:rsidP="009A2085">
      <w:pPr>
        <w:autoSpaceDE w:val="0"/>
        <w:autoSpaceDN w:val="0"/>
        <w:adjustRightInd w:val="0"/>
        <w:ind w:left="0"/>
        <w:rPr>
          <w:rFonts w:cs="Arial"/>
          <w:bCs/>
        </w:rPr>
      </w:pPr>
      <w:r w:rsidRPr="00044ED7">
        <w:rPr>
          <w:rFonts w:cs="Arial"/>
          <w:bCs/>
        </w:rPr>
        <w:t>Les câbles perturbateurs (groupes 1 et 2) sont à éloigner des câbles sensibles (groupes 3 et 4).</w:t>
      </w:r>
    </w:p>
    <w:p w:rsidR="00631C88" w:rsidRPr="00044ED7" w:rsidRDefault="00631C88" w:rsidP="009A2085">
      <w:pPr>
        <w:autoSpaceDE w:val="0"/>
        <w:autoSpaceDN w:val="0"/>
        <w:adjustRightInd w:val="0"/>
        <w:ind w:left="0"/>
        <w:rPr>
          <w:rFonts w:cs="Arial"/>
        </w:rPr>
      </w:pPr>
    </w:p>
    <w:p w:rsidR="00631C88" w:rsidRDefault="00631C88" w:rsidP="009A2085">
      <w:pPr>
        <w:autoSpaceDE w:val="0"/>
        <w:autoSpaceDN w:val="0"/>
        <w:adjustRightInd w:val="0"/>
        <w:ind w:left="0"/>
        <w:rPr>
          <w:rFonts w:cs="Arial"/>
        </w:rPr>
      </w:pPr>
      <w:r>
        <w:rPr>
          <w:rFonts w:cs="Arial"/>
        </w:rPr>
        <w:t>En règle générale, éloigner des torons de câbles de 10 cm à plat sur une tôle suffit  Si la place le permet, un éloignement de 30 cm est préférable. Croiser deux câbles ou torons à angle droit évite un couplage par diaphonie, même s'ils ont un contact ponctuel. Il n'y a plus de contrainte d'éloignement</w:t>
      </w:r>
    </w:p>
    <w:p w:rsidR="00631C88" w:rsidRDefault="00631C88" w:rsidP="009A2085">
      <w:pPr>
        <w:pStyle w:val="AppRetrait1"/>
        <w:ind w:left="314" w:hanging="14"/>
      </w:pPr>
    </w:p>
    <w:p w:rsidR="00631C88" w:rsidRDefault="00631C88" w:rsidP="009A2085">
      <w:pPr>
        <w:pStyle w:val="AppRetrait1"/>
      </w:pPr>
      <w:r>
        <w:rPr>
          <w:noProof/>
        </w:rPr>
        <w:pict>
          <v:shape id="_x0000_s1077" type="#_x0000_t75" style="position:absolute;left:0;text-align:left;margin-left:60pt;margin-top:7pt;width:271.5pt;height:153pt;z-index:-251657216">
            <v:imagedata r:id="rId24" o:title=""/>
          </v:shape>
        </w:pict>
      </w: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r>
        <w:t xml:space="preserve">Il est toujours recommandé de bien appliquer les cables au plan de masse </w:t>
      </w:r>
    </w:p>
    <w:p w:rsidR="00631C88" w:rsidRDefault="00631C88" w:rsidP="009A2085">
      <w:pPr>
        <w:pStyle w:val="AppRetrait1"/>
      </w:pPr>
    </w:p>
    <w:p w:rsidR="00631C88" w:rsidRDefault="00631C88" w:rsidP="009A2085">
      <w:pPr>
        <w:pStyle w:val="AppRetrait1"/>
      </w:pPr>
      <w:r>
        <w:rPr>
          <w:noProof/>
        </w:rPr>
        <w:pict>
          <v:shape id="_x0000_s1078" type="#_x0000_t75" style="position:absolute;left:0;text-align:left;margin-left:65pt;margin-top:.5pt;width:270pt;height:165.75pt;z-index:-251656192">
            <v:imagedata r:id="rId25" o:title=""/>
          </v:shape>
        </w:pict>
      </w: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r>
        <w:t xml:space="preserve">Dans un même toron il ne doit cohabiter que des signaux d’un même groupe </w:t>
      </w: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r>
        <w:rPr>
          <w:noProof/>
        </w:rPr>
        <w:pict>
          <v:shape id="_x0000_s1079" type="#_x0000_t75" style="position:absolute;left:0;text-align:left;margin-left:90pt;margin-top:6.05pt;width:202.5pt;height:179.25pt;z-index:-251655168">
            <v:imagedata r:id="rId26" o:title=""/>
          </v:shape>
        </w:pict>
      </w: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r>
        <w:rPr>
          <w:noProof/>
        </w:rPr>
        <w:pict>
          <v:shape id="_x0000_s1080" type="#_x0000_t75" style="position:absolute;left:0;text-align:left;margin-left:115pt;margin-top:9pt;width:242.25pt;height:144.75pt;z-index:-251654144">
            <v:imagedata r:id="rId27" o:title=""/>
          </v:shape>
        </w:pict>
      </w:r>
    </w:p>
    <w:p w:rsidR="00631C88" w:rsidRDefault="00631C88" w:rsidP="00CD0C97">
      <w:pPr>
        <w:ind w:left="360"/>
        <w:rPr>
          <w:rFonts w:cs="Arial"/>
        </w:rPr>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autoSpaceDE w:val="0"/>
        <w:autoSpaceDN w:val="0"/>
        <w:adjustRightInd w:val="0"/>
        <w:rPr>
          <w:rFonts w:cs="Arial"/>
          <w:bCs/>
        </w:rPr>
      </w:pPr>
    </w:p>
    <w:p w:rsidR="00631C88" w:rsidRDefault="00631C88" w:rsidP="009A2085">
      <w:pPr>
        <w:autoSpaceDE w:val="0"/>
        <w:autoSpaceDN w:val="0"/>
        <w:adjustRightInd w:val="0"/>
        <w:rPr>
          <w:rFonts w:cs="Arial"/>
          <w:bCs/>
        </w:rPr>
      </w:pPr>
    </w:p>
    <w:p w:rsidR="00631C88" w:rsidRDefault="00631C88" w:rsidP="009A2085">
      <w:pPr>
        <w:autoSpaceDE w:val="0"/>
        <w:autoSpaceDN w:val="0"/>
        <w:adjustRightInd w:val="0"/>
        <w:rPr>
          <w:rFonts w:cs="Arial"/>
          <w:bCs/>
        </w:rPr>
      </w:pPr>
    </w:p>
    <w:p w:rsidR="00631C88" w:rsidRDefault="00631C88" w:rsidP="009A2085">
      <w:pPr>
        <w:autoSpaceDE w:val="0"/>
        <w:autoSpaceDN w:val="0"/>
        <w:adjustRightInd w:val="0"/>
        <w:rPr>
          <w:rFonts w:cs="Arial"/>
          <w:bCs/>
        </w:rPr>
      </w:pPr>
    </w:p>
    <w:p w:rsidR="00631C88" w:rsidRDefault="00631C88" w:rsidP="009A2085">
      <w:pPr>
        <w:autoSpaceDE w:val="0"/>
        <w:autoSpaceDN w:val="0"/>
        <w:adjustRightInd w:val="0"/>
        <w:rPr>
          <w:rFonts w:cs="Arial"/>
          <w:bCs/>
        </w:rPr>
      </w:pPr>
    </w:p>
    <w:p w:rsidR="00631C88" w:rsidRDefault="00631C88" w:rsidP="009A2085">
      <w:pPr>
        <w:autoSpaceDE w:val="0"/>
        <w:autoSpaceDN w:val="0"/>
        <w:adjustRightInd w:val="0"/>
        <w:rPr>
          <w:rFonts w:cs="Arial"/>
          <w:bCs/>
        </w:rPr>
      </w:pPr>
    </w:p>
    <w:p w:rsidR="00631C88" w:rsidRDefault="00631C88" w:rsidP="009A2085">
      <w:pPr>
        <w:autoSpaceDE w:val="0"/>
        <w:autoSpaceDN w:val="0"/>
        <w:adjustRightInd w:val="0"/>
        <w:rPr>
          <w:rFonts w:cs="Arial"/>
          <w:bCs/>
        </w:rPr>
      </w:pPr>
    </w:p>
    <w:p w:rsidR="00631C88" w:rsidRDefault="00631C88" w:rsidP="009A2085">
      <w:pPr>
        <w:autoSpaceDE w:val="0"/>
        <w:autoSpaceDN w:val="0"/>
        <w:adjustRightInd w:val="0"/>
        <w:rPr>
          <w:rFonts w:cs="Arial"/>
          <w:bCs/>
        </w:rPr>
      </w:pPr>
    </w:p>
    <w:p w:rsidR="00631C88" w:rsidRDefault="00631C88" w:rsidP="009A2085">
      <w:pPr>
        <w:autoSpaceDE w:val="0"/>
        <w:autoSpaceDN w:val="0"/>
        <w:adjustRightInd w:val="0"/>
        <w:rPr>
          <w:rFonts w:cs="Arial"/>
          <w:bCs/>
        </w:rPr>
      </w:pPr>
    </w:p>
    <w:p w:rsidR="00631C88" w:rsidRDefault="00631C88" w:rsidP="009A2085">
      <w:pPr>
        <w:autoSpaceDE w:val="0"/>
        <w:autoSpaceDN w:val="0"/>
        <w:adjustRightInd w:val="0"/>
        <w:ind w:left="0"/>
        <w:rPr>
          <w:rFonts w:cs="Arial"/>
        </w:rPr>
      </w:pPr>
      <w:r w:rsidRPr="00044ED7">
        <w:rPr>
          <w:rFonts w:cs="Arial"/>
          <w:bCs/>
        </w:rPr>
        <w:t>Tout conducteur libre (réserve de câblage) doit être impérativement raccordé à la masse aux</w:t>
      </w:r>
      <w:r>
        <w:rPr>
          <w:rFonts w:cs="Arial"/>
          <w:bCs/>
        </w:rPr>
        <w:t xml:space="preserve"> </w:t>
      </w:r>
      <w:r w:rsidRPr="00044ED7">
        <w:rPr>
          <w:rFonts w:cs="Arial"/>
          <w:bCs/>
        </w:rPr>
        <w:t>deux extrémités.</w:t>
      </w:r>
      <w:r>
        <w:rPr>
          <w:rFonts w:cs="Arial"/>
          <w:b/>
          <w:bCs/>
        </w:rPr>
        <w:t xml:space="preserve"> </w:t>
      </w:r>
      <w:r>
        <w:rPr>
          <w:rFonts w:cs="Arial"/>
        </w:rPr>
        <w:t>Pour le groupe 4, ce raccordement est déconseillé pour les lignes à très bas niveau de tension et à basses fréquences (risque de génération de bruit, par induction magnétique, dans la bande des fréquences à transmettre).</w:t>
      </w:r>
    </w:p>
    <w:p w:rsidR="00631C88" w:rsidRDefault="00631C88" w:rsidP="009A2085">
      <w:pPr>
        <w:pStyle w:val="AppRetrait1"/>
      </w:pPr>
    </w:p>
    <w:p w:rsidR="00631C88" w:rsidRDefault="00631C88" w:rsidP="009A2085">
      <w:pPr>
        <w:pStyle w:val="AppRetrait1"/>
      </w:pPr>
      <w:r>
        <w:rPr>
          <w:noProof/>
        </w:rPr>
        <w:pict>
          <v:shape id="_x0000_s1081" type="#_x0000_t75" style="position:absolute;left:0;text-align:left;margin-left:95pt;margin-top:10.5pt;width:372.75pt;height:192pt;z-index:-251653120">
            <v:imagedata r:id="rId28" o:title=""/>
          </v:shape>
        </w:pict>
      </w: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9A2085">
      <w:pPr>
        <w:autoSpaceDE w:val="0"/>
        <w:autoSpaceDN w:val="0"/>
        <w:adjustRightInd w:val="0"/>
        <w:ind w:left="0"/>
        <w:rPr>
          <w:rFonts w:cs="Arial"/>
          <w:b/>
          <w:bCs/>
        </w:rPr>
      </w:pPr>
      <w:r>
        <w:rPr>
          <w:rFonts w:cs="Arial"/>
          <w:b/>
          <w:bCs/>
        </w:rPr>
        <w:t>Le conducteur de retour doit toujours être voisin du conducteur aller.</w:t>
      </w:r>
    </w:p>
    <w:p w:rsidR="00631C88" w:rsidRDefault="00631C88" w:rsidP="009A2085">
      <w:pPr>
        <w:autoSpaceDE w:val="0"/>
        <w:autoSpaceDN w:val="0"/>
        <w:adjustRightInd w:val="0"/>
        <w:ind w:left="0"/>
        <w:rPr>
          <w:rFonts w:cs="Arial"/>
        </w:rPr>
      </w:pPr>
    </w:p>
    <w:p w:rsidR="00631C88" w:rsidRPr="00BF26B8" w:rsidRDefault="00631C88" w:rsidP="009A2085">
      <w:pPr>
        <w:autoSpaceDE w:val="0"/>
        <w:autoSpaceDN w:val="0"/>
        <w:adjustRightInd w:val="0"/>
        <w:ind w:left="0"/>
        <w:rPr>
          <w:rFonts w:cs="Arial"/>
        </w:rPr>
      </w:pPr>
      <w:r w:rsidRPr="00BF26B8">
        <w:rPr>
          <w:rFonts w:cs="Arial"/>
        </w:rPr>
        <w:t>Ceci est particulièrement critique pour les capteurs à bas niveaux. Il faudrait, même pour des signaux TOR</w:t>
      </w:r>
    </w:p>
    <w:p w:rsidR="00631C88" w:rsidRPr="00BF26B8" w:rsidRDefault="00631C88" w:rsidP="009A2085">
      <w:pPr>
        <w:autoSpaceDE w:val="0"/>
        <w:autoSpaceDN w:val="0"/>
        <w:adjustRightInd w:val="0"/>
        <w:ind w:left="0"/>
        <w:rPr>
          <w:rFonts w:cs="Arial"/>
        </w:rPr>
      </w:pPr>
      <w:r w:rsidRPr="00BF26B8">
        <w:rPr>
          <w:rFonts w:cs="Arial"/>
        </w:rPr>
        <w:t>avec un commun, accompagner les conducteurs actifs par au moins un conducteur commun par faisceau.</w:t>
      </w:r>
    </w:p>
    <w:p w:rsidR="00631C88" w:rsidRPr="00BF26B8" w:rsidRDefault="00631C88" w:rsidP="009A2085">
      <w:pPr>
        <w:autoSpaceDE w:val="0"/>
        <w:autoSpaceDN w:val="0"/>
        <w:adjustRightInd w:val="0"/>
        <w:ind w:left="0"/>
        <w:rPr>
          <w:rFonts w:cs="Arial"/>
        </w:rPr>
      </w:pPr>
      <w:r w:rsidRPr="00BF26B8">
        <w:rPr>
          <w:rFonts w:cs="Arial"/>
        </w:rPr>
        <w:t>Pour les signaux analogiques ou numériques, travailler en paire torsadée est un minimum. Une paire torsadée garantit que le fil de retour reste de bout en bout proche du fil aller.</w:t>
      </w:r>
    </w:p>
    <w:p w:rsidR="00631C88" w:rsidRDefault="00631C88" w:rsidP="009A2085">
      <w:pPr>
        <w:pStyle w:val="AppRetrait1"/>
      </w:pPr>
    </w:p>
    <w:p w:rsidR="00631C88" w:rsidRDefault="00631C88" w:rsidP="009A2085">
      <w:pPr>
        <w:pStyle w:val="AppRetrait1"/>
      </w:pPr>
      <w:r>
        <w:rPr>
          <w:noProof/>
        </w:rPr>
        <w:pict>
          <v:shape id="_x0000_s1082" type="#_x0000_t75" style="position:absolute;left:0;text-align:left;margin-left:65pt;margin-top:.5pt;width:372pt;height:203.25pt;z-index:-251651072">
            <v:imagedata r:id="rId29" o:title=""/>
          </v:shape>
        </w:pict>
      </w: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Pr="00044ED7" w:rsidRDefault="00631C88" w:rsidP="009A2085">
      <w:pPr>
        <w:pStyle w:val="AppRetrait1"/>
      </w:pPr>
    </w:p>
    <w:p w:rsidR="00631C88" w:rsidRPr="00044ED7" w:rsidRDefault="00631C88" w:rsidP="009A2085">
      <w:pPr>
        <w:autoSpaceDE w:val="0"/>
        <w:autoSpaceDN w:val="0"/>
        <w:adjustRightInd w:val="0"/>
        <w:ind w:left="0"/>
        <w:rPr>
          <w:rFonts w:cs="Arial"/>
          <w:bCs/>
        </w:rPr>
      </w:pPr>
      <w:r w:rsidRPr="00044ED7">
        <w:rPr>
          <w:rFonts w:cs="Arial"/>
          <w:bCs/>
        </w:rPr>
        <w:t>Les câbles seront systématiquement appliqués  bout en bout contre les parties métalliques équipotentielles de l’équipement (tôles, goulottes, structures …)</w:t>
      </w: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r>
        <w:rPr>
          <w:noProof/>
        </w:rPr>
        <w:pict>
          <v:shape id="_x0000_s1083" type="#_x0000_t75" style="position:absolute;left:0;text-align:left;margin-left:40pt;margin-top:7.55pt;width:184.5pt;height:133.5pt;z-index:-251650048">
            <v:imagedata r:id="rId30" o:title=""/>
          </v:shape>
        </w:pict>
      </w:r>
    </w:p>
    <w:p w:rsidR="00631C88" w:rsidRDefault="00631C88" w:rsidP="009A2085">
      <w:pPr>
        <w:pStyle w:val="AppRetrait1"/>
      </w:pPr>
      <w:r>
        <w:rPr>
          <w:noProof/>
        </w:rPr>
        <w:pict>
          <v:shape id="_x0000_s1084" type="#_x0000_t75" style="position:absolute;left:0;text-align:left;margin-left:250pt;margin-top:5.05pt;width:275.8pt;height:100.65pt;z-index:-251652096">
            <v:imagedata r:id="rId31" o:title=""/>
          </v:shape>
        </w:pict>
      </w: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p>
    <w:p w:rsidR="00631C88" w:rsidRDefault="00631C88" w:rsidP="009A2085">
      <w:pPr>
        <w:pStyle w:val="AppRetrait1"/>
      </w:pPr>
      <w:r>
        <w:t xml:space="preserve">Il faut réduire au maximum la surface des boucles  de masses </w:t>
      </w:r>
    </w:p>
    <w:p w:rsidR="00631C88" w:rsidRDefault="00631C88" w:rsidP="009A2085">
      <w:pPr>
        <w:pStyle w:val="AppRetrait1"/>
      </w:pPr>
      <w:r>
        <w:rPr>
          <w:noProof/>
        </w:rPr>
        <w:pict>
          <v:shape id="_x0000_s1085" type="#_x0000_t75" style="position:absolute;left:0;text-align:left;margin-left:65pt;margin-top:1.05pt;width:425.25pt;height:130.5pt;z-index:-251649024">
            <v:imagedata r:id="rId32" o:title=""/>
          </v:shape>
        </w:pict>
      </w:r>
    </w:p>
    <w:p w:rsidR="00631C88" w:rsidRDefault="00631C88" w:rsidP="009A2085">
      <w:pPr>
        <w:pStyle w:val="AppRetrait1"/>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Pr="009A2085" w:rsidRDefault="00631C88" w:rsidP="009A2085">
      <w:pPr>
        <w:pStyle w:val="Heading2"/>
        <w:rPr>
          <w:sz w:val="24"/>
          <w:szCs w:val="24"/>
        </w:rPr>
      </w:pPr>
      <w:bookmarkStart w:id="34" w:name="_Toc341125994"/>
      <w:bookmarkStart w:id="35" w:name="_Toc341126179"/>
      <w:bookmarkStart w:id="36" w:name="_Toc341159055"/>
      <w:bookmarkStart w:id="37" w:name="_Toc341159204"/>
      <w:bookmarkStart w:id="38" w:name="_Toc341159394"/>
      <w:bookmarkStart w:id="39" w:name="_Toc341159637"/>
      <w:bookmarkStart w:id="40" w:name="_Toc341377182"/>
      <w:r w:rsidRPr="009A2085">
        <w:rPr>
          <w:sz w:val="24"/>
          <w:szCs w:val="24"/>
        </w:rPr>
        <w:t>Raccordement entre l’armoire électrique et le four</w:t>
      </w:r>
      <w:bookmarkEnd w:id="34"/>
      <w:bookmarkEnd w:id="35"/>
      <w:bookmarkEnd w:id="36"/>
      <w:bookmarkEnd w:id="37"/>
      <w:bookmarkEnd w:id="38"/>
      <w:bookmarkEnd w:id="39"/>
      <w:bookmarkEnd w:id="40"/>
    </w:p>
    <w:p w:rsidR="00631C88" w:rsidRPr="00044ED7" w:rsidRDefault="00631C88" w:rsidP="009A2085">
      <w:pPr>
        <w:pStyle w:val="AppRetrait1"/>
      </w:pPr>
    </w:p>
    <w:p w:rsidR="00631C88" w:rsidRDefault="00631C88" w:rsidP="009A2085">
      <w:pPr>
        <w:pStyle w:val="AppRetrait1"/>
      </w:pPr>
      <w:r>
        <w:rPr>
          <w:noProof/>
        </w:rPr>
        <w:pict>
          <v:line id="_x0000_s1086" style="position:absolute;left:0;text-align:left;flip:x y;z-index:251669504" from="106.05pt,9.95pt" to="169.05pt,54.95pt" strokecolor="red">
            <v:stroke endarrow="block"/>
          </v:line>
        </w:pict>
      </w:r>
      <w:r>
        <w:rPr>
          <w:noProof/>
        </w:rPr>
        <w:pict>
          <v:line id="_x0000_s1087" style="position:absolute;left:0;text-align:left;flip:x y;z-index:251668480" from="25.05pt,9.95pt" to="79.05pt,108.95pt" strokecolor="red">
            <v:stroke endarrow="block"/>
          </v:line>
        </w:pict>
      </w:r>
      <w:r>
        <w:t xml:space="preserve">Armoire Electrique     Four </w:t>
      </w:r>
    </w:p>
    <w:p w:rsidR="00631C88" w:rsidRDefault="00631C88" w:rsidP="009A2085">
      <w:pPr>
        <w:pStyle w:val="AppRetrait1"/>
      </w:pPr>
    </w:p>
    <w:p w:rsidR="00631C88" w:rsidRDefault="00631C88" w:rsidP="009A2085">
      <w:pPr>
        <w:pStyle w:val="AppRetrait1"/>
      </w:pPr>
    </w:p>
    <w:p w:rsidR="00631C88" w:rsidRDefault="00631C88" w:rsidP="009A2085">
      <w:pPr>
        <w:ind w:left="360"/>
        <w:rPr>
          <w:rFonts w:cs="Arial"/>
        </w:rPr>
      </w:pPr>
      <w:r>
        <w:pict>
          <v:shape id="_x0000_i1043" type="#_x0000_t75" style="width:180pt;height:215.25pt" o:allowoverlap="f">
            <v:imagedata r:id="rId33" o:title=""/>
          </v:shape>
        </w:pict>
      </w:r>
    </w:p>
    <w:p w:rsidR="00631C88" w:rsidRDefault="00631C88" w:rsidP="00CD0C97">
      <w:pPr>
        <w:ind w:left="360"/>
        <w:rPr>
          <w:rFonts w:cs="Arial"/>
        </w:rPr>
      </w:pPr>
    </w:p>
    <w:p w:rsidR="00631C88" w:rsidRDefault="00631C88" w:rsidP="009A2085">
      <w:pPr>
        <w:pStyle w:val="AppRetrait1"/>
        <w:tabs>
          <w:tab w:val="left" w:pos="5775"/>
          <w:tab w:val="left" w:pos="6663"/>
        </w:tabs>
        <w:ind w:right="3372"/>
      </w:pPr>
    </w:p>
    <w:p w:rsidR="00631C88" w:rsidRPr="00044ED7" w:rsidRDefault="00631C88" w:rsidP="009A2085">
      <w:pPr>
        <w:pStyle w:val="AppRetrait1"/>
        <w:ind w:right="112"/>
        <w:rPr>
          <w:b/>
        </w:rPr>
      </w:pPr>
      <w:r w:rsidRPr="00044ED7">
        <w:rPr>
          <w:b/>
        </w:rPr>
        <w:t>Une liaison parfaite entre les deux équipements doit être réalisé</w:t>
      </w:r>
      <w:r>
        <w:rPr>
          <w:b/>
        </w:rPr>
        <w:t>e</w:t>
      </w:r>
      <w:r w:rsidRPr="00044ED7">
        <w:rPr>
          <w:b/>
        </w:rPr>
        <w:t xml:space="preserve"> (tôle non peinte boulonnée ou tresse de masse)</w:t>
      </w:r>
      <w:r>
        <w:rPr>
          <w:b/>
        </w:rPr>
        <w:t xml:space="preserve"> </w:t>
      </w:r>
      <w:r w:rsidRPr="00044ED7">
        <w:rPr>
          <w:b/>
        </w:rPr>
        <w:t>pour assurer une équipotentialité au niveau du plan de masse.</w:t>
      </w:r>
    </w:p>
    <w:p w:rsidR="00631C88" w:rsidRPr="00044ED7" w:rsidRDefault="00631C88" w:rsidP="009A2085">
      <w:pPr>
        <w:pStyle w:val="AppRetrait1"/>
        <w:rPr>
          <w:b/>
        </w:rPr>
      </w:pPr>
      <w:r w:rsidRPr="00044ED7">
        <w:rPr>
          <w:b/>
        </w:rPr>
        <w:t>Dans le cas ou l’armoire électrique est séparée du four, des règles d’installation doi</w:t>
      </w:r>
      <w:r>
        <w:rPr>
          <w:b/>
        </w:rPr>
        <w:t>ven</w:t>
      </w:r>
      <w:r w:rsidRPr="00044ED7">
        <w:rPr>
          <w:b/>
        </w:rPr>
        <w:t>t être observées</w:t>
      </w:r>
      <w:r>
        <w:rPr>
          <w:b/>
        </w:rPr>
        <w:t>.</w:t>
      </w:r>
      <w:r w:rsidRPr="00044ED7">
        <w:rPr>
          <w:b/>
        </w:rPr>
        <w:t xml:space="preserve"> </w:t>
      </w:r>
    </w:p>
    <w:p w:rsidR="00631C88" w:rsidRDefault="00631C88" w:rsidP="009A2085">
      <w:pPr>
        <w:pStyle w:val="AppRetrait1"/>
      </w:pPr>
    </w:p>
    <w:p w:rsidR="00631C88" w:rsidRDefault="00631C88" w:rsidP="009A2085">
      <w:pPr>
        <w:pStyle w:val="AppRetrait1"/>
      </w:pPr>
    </w:p>
    <w:p w:rsidR="00631C88" w:rsidRPr="000968E3" w:rsidRDefault="00631C88" w:rsidP="000968E3">
      <w:pPr>
        <w:pStyle w:val="Heading4"/>
        <w:numPr>
          <w:ilvl w:val="0"/>
          <w:numId w:val="0"/>
        </w:numPr>
        <w:rPr>
          <w:color w:val="339966"/>
        </w:rPr>
      </w:pPr>
      <w:r w:rsidRPr="000968E3">
        <w:rPr>
          <w:color w:val="339966"/>
        </w:rPr>
        <w:t>PRECONISATION</w:t>
      </w:r>
    </w:p>
    <w:p w:rsidR="00631C88" w:rsidRPr="00662ED3" w:rsidRDefault="00631C88" w:rsidP="000968E3">
      <w:pPr>
        <w:pStyle w:val="AppRetrait1"/>
        <w:jc w:val="center"/>
        <w:rPr>
          <w:b/>
        </w:rPr>
      </w:pPr>
    </w:p>
    <w:p w:rsidR="00631C88" w:rsidRPr="00011298" w:rsidRDefault="00631C88" w:rsidP="000968E3">
      <w:pPr>
        <w:pStyle w:val="AppRetrait1"/>
        <w:rPr>
          <w:b/>
          <w:sz w:val="24"/>
          <w:szCs w:val="24"/>
        </w:rPr>
      </w:pPr>
      <w:r w:rsidRPr="00011298">
        <w:rPr>
          <w:b/>
          <w:sz w:val="24"/>
          <w:szCs w:val="24"/>
        </w:rPr>
        <w:t xml:space="preserve">Chemin de câble </w:t>
      </w:r>
      <w:r>
        <w:rPr>
          <w:b/>
          <w:sz w:val="24"/>
          <w:szCs w:val="24"/>
        </w:rPr>
        <w:t xml:space="preserve">entre l’armoire et le four </w:t>
      </w:r>
    </w:p>
    <w:p w:rsidR="00631C88" w:rsidRDefault="00631C88" w:rsidP="000968E3">
      <w:pPr>
        <w:autoSpaceDE w:val="0"/>
        <w:autoSpaceDN w:val="0"/>
        <w:adjustRightInd w:val="0"/>
        <w:rPr>
          <w:rFonts w:cs="Arial"/>
          <w:b/>
          <w:bCs/>
          <w:sz w:val="24"/>
          <w:szCs w:val="24"/>
        </w:rPr>
      </w:pPr>
    </w:p>
    <w:p w:rsidR="00631C88" w:rsidRDefault="00631C88" w:rsidP="000968E3">
      <w:pPr>
        <w:autoSpaceDE w:val="0"/>
        <w:autoSpaceDN w:val="0"/>
        <w:adjustRightInd w:val="0"/>
        <w:ind w:left="0"/>
        <w:rPr>
          <w:rFonts w:cs="Arial"/>
          <w:bCs/>
        </w:rPr>
      </w:pPr>
      <w:r w:rsidRPr="00011298">
        <w:rPr>
          <w:rFonts w:cs="Arial"/>
          <w:bCs/>
        </w:rPr>
        <w:t>Au regard des perturbations électromagnétiques, il est toujours préférable d’utiliser une goulotte métallique</w:t>
      </w:r>
      <w:r>
        <w:rPr>
          <w:rFonts w:cs="Arial"/>
          <w:bCs/>
        </w:rPr>
        <w:t>.</w:t>
      </w:r>
    </w:p>
    <w:p w:rsidR="00631C88" w:rsidRDefault="00631C88" w:rsidP="000968E3">
      <w:pPr>
        <w:autoSpaceDE w:val="0"/>
        <w:autoSpaceDN w:val="0"/>
        <w:adjustRightInd w:val="0"/>
        <w:ind w:left="0"/>
        <w:rPr>
          <w:rFonts w:cs="Arial"/>
          <w:b/>
          <w:bCs/>
          <w:sz w:val="24"/>
          <w:szCs w:val="24"/>
        </w:rPr>
      </w:pPr>
      <w:r>
        <w:rPr>
          <w:rFonts w:cs="Arial"/>
          <w:bCs/>
        </w:rPr>
        <w:t xml:space="preserve">Une goulotte plastique serait d’une inefficacité totale. </w:t>
      </w:r>
    </w:p>
    <w:p w:rsidR="00631C88" w:rsidRDefault="00631C88" w:rsidP="000968E3">
      <w:pPr>
        <w:pStyle w:val="AppRetrait1"/>
      </w:pPr>
      <w:r w:rsidRPr="00B21772">
        <w:rPr>
          <w:rFonts w:cs="Arial"/>
          <w:b/>
          <w:bCs/>
          <w:sz w:val="24"/>
          <w:szCs w:val="24"/>
        </w:rPr>
        <w:pict>
          <v:shape id="_x0000_i1044" type="#_x0000_t75" style="width:462pt;height:137.25pt">
            <v:imagedata r:id="rId34" o:title=""/>
          </v:shape>
        </w:pict>
      </w:r>
    </w:p>
    <w:p w:rsidR="00631C88" w:rsidRPr="00DE321C" w:rsidRDefault="00631C88" w:rsidP="000968E3">
      <w:pPr>
        <w:autoSpaceDE w:val="0"/>
        <w:autoSpaceDN w:val="0"/>
        <w:adjustRightInd w:val="0"/>
        <w:ind w:left="0"/>
        <w:rPr>
          <w:rFonts w:cs="Arial"/>
          <w:bCs/>
        </w:rPr>
      </w:pPr>
      <w:r w:rsidRPr="00DE321C">
        <w:rPr>
          <w:rFonts w:cs="Arial"/>
          <w:bCs/>
        </w:rPr>
        <w:t>La position des câbles</w:t>
      </w:r>
      <w:r>
        <w:rPr>
          <w:rFonts w:cs="Arial"/>
          <w:bCs/>
        </w:rPr>
        <w:t xml:space="preserve"> au sein de cette goulotte a</w:t>
      </w:r>
      <w:r w:rsidRPr="00DE321C">
        <w:rPr>
          <w:rFonts w:cs="Arial"/>
          <w:bCs/>
        </w:rPr>
        <w:t xml:space="preserve"> une importance particulière  </w:t>
      </w:r>
    </w:p>
    <w:p w:rsidR="00631C88" w:rsidRDefault="00631C88" w:rsidP="000968E3">
      <w:pPr>
        <w:autoSpaceDE w:val="0"/>
        <w:autoSpaceDN w:val="0"/>
        <w:adjustRightInd w:val="0"/>
        <w:rPr>
          <w:rFonts w:cs="Arial"/>
          <w:b/>
          <w:bCs/>
          <w:sz w:val="24"/>
          <w:szCs w:val="24"/>
        </w:rPr>
      </w:pPr>
      <w:r w:rsidRPr="00B21772">
        <w:rPr>
          <w:rFonts w:cs="Arial"/>
          <w:b/>
          <w:bCs/>
          <w:sz w:val="24"/>
          <w:szCs w:val="24"/>
        </w:rPr>
        <w:pict>
          <v:shape id="_x0000_i1045" type="#_x0000_t75" style="width:393pt;height:156pt">
            <v:imagedata r:id="rId35" o:title=""/>
          </v:shape>
        </w:pict>
      </w:r>
    </w:p>
    <w:p w:rsidR="00631C88" w:rsidRDefault="00631C88" w:rsidP="000968E3">
      <w:pPr>
        <w:autoSpaceDE w:val="0"/>
        <w:autoSpaceDN w:val="0"/>
        <w:adjustRightInd w:val="0"/>
        <w:rPr>
          <w:rFonts w:cs="Arial"/>
          <w:b/>
          <w:bCs/>
          <w:sz w:val="24"/>
          <w:szCs w:val="24"/>
        </w:rPr>
      </w:pPr>
    </w:p>
    <w:p w:rsidR="00631C88" w:rsidRDefault="00631C88" w:rsidP="000968E3">
      <w:pPr>
        <w:autoSpaceDE w:val="0"/>
        <w:autoSpaceDN w:val="0"/>
        <w:adjustRightInd w:val="0"/>
        <w:ind w:left="0"/>
        <w:rPr>
          <w:rFonts w:cs="Arial"/>
          <w:bCs/>
        </w:rPr>
      </w:pPr>
      <w:r w:rsidRPr="00DE321C">
        <w:rPr>
          <w:rFonts w:cs="Arial"/>
          <w:bCs/>
        </w:rPr>
        <w:t>Si les câbles ne sont pas blindés</w:t>
      </w:r>
      <w:r>
        <w:rPr>
          <w:rFonts w:cs="Arial"/>
          <w:bCs/>
        </w:rPr>
        <w:t xml:space="preserve"> il est déconseillé de les faire transiter dans la même goulotte </w:t>
      </w:r>
      <w:r w:rsidRPr="00DE321C">
        <w:rPr>
          <w:rFonts w:cs="Arial"/>
          <w:bCs/>
        </w:rPr>
        <w:t xml:space="preserve"> </w:t>
      </w: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r>
        <w:rPr>
          <w:noProof/>
        </w:rPr>
        <w:pict>
          <v:shape id="_x0000_s1088" type="#_x0000_t75" style="position:absolute;left:0;text-align:left;margin-left:60pt;margin-top:1.5pt;width:361.5pt;height:194.25pt;z-index:-251645952">
            <v:imagedata r:id="rId36" o:title=""/>
          </v:shape>
        </w:pict>
      </w: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CD0C97">
      <w:pPr>
        <w:ind w:left="360"/>
        <w:rPr>
          <w:rFonts w:cs="Arial"/>
        </w:rPr>
      </w:pPr>
    </w:p>
    <w:p w:rsidR="00631C88" w:rsidRDefault="00631C88" w:rsidP="000968E3">
      <w:pPr>
        <w:autoSpaceDE w:val="0"/>
        <w:autoSpaceDN w:val="0"/>
        <w:adjustRightInd w:val="0"/>
        <w:ind w:left="0"/>
        <w:rPr>
          <w:rFonts w:cs="Arial"/>
          <w:bCs/>
        </w:rPr>
      </w:pPr>
    </w:p>
    <w:p w:rsidR="00631C88" w:rsidRPr="00044ED7" w:rsidRDefault="00631C88" w:rsidP="000968E3">
      <w:pPr>
        <w:autoSpaceDE w:val="0"/>
        <w:autoSpaceDN w:val="0"/>
        <w:adjustRightInd w:val="0"/>
        <w:ind w:left="0"/>
        <w:rPr>
          <w:rFonts w:cs="Arial"/>
          <w:bCs/>
        </w:rPr>
      </w:pPr>
      <w:r w:rsidRPr="00044ED7">
        <w:rPr>
          <w:rFonts w:cs="Arial"/>
          <w:bCs/>
        </w:rPr>
        <w:t>De plus  une continuité des chemins de câble doit être</w:t>
      </w:r>
      <w:r>
        <w:rPr>
          <w:rFonts w:cs="Arial"/>
          <w:bCs/>
        </w:rPr>
        <w:t xml:space="preserve"> respectée à</w:t>
      </w:r>
      <w:r w:rsidRPr="00044ED7">
        <w:rPr>
          <w:rFonts w:cs="Arial"/>
          <w:bCs/>
        </w:rPr>
        <w:t xml:space="preserve"> tous les niveaux</w:t>
      </w:r>
      <w:r>
        <w:rPr>
          <w:rFonts w:cs="Arial"/>
          <w:bCs/>
        </w:rPr>
        <w:t>.</w:t>
      </w:r>
      <w:r w:rsidRPr="00044ED7">
        <w:rPr>
          <w:rFonts w:cs="Arial"/>
          <w:bCs/>
        </w:rPr>
        <w:t xml:space="preserve"> Cette continuité dépend du type de raccordement et de connexions (tresses, boulonnage d’une plaque avec chevauchement).   </w:t>
      </w:r>
    </w:p>
    <w:p w:rsidR="00631C88" w:rsidRDefault="00631C88" w:rsidP="000968E3">
      <w:pPr>
        <w:autoSpaceDE w:val="0"/>
        <w:autoSpaceDN w:val="0"/>
        <w:adjustRightInd w:val="0"/>
        <w:ind w:left="0"/>
        <w:rPr>
          <w:rFonts w:cs="Arial"/>
          <w:b/>
          <w:bCs/>
          <w:sz w:val="24"/>
          <w:szCs w:val="24"/>
        </w:rPr>
      </w:pPr>
    </w:p>
    <w:p w:rsidR="00631C88" w:rsidRDefault="00631C88" w:rsidP="000968E3">
      <w:pPr>
        <w:autoSpaceDE w:val="0"/>
        <w:autoSpaceDN w:val="0"/>
        <w:adjustRightInd w:val="0"/>
        <w:ind w:left="0"/>
        <w:rPr>
          <w:rFonts w:cs="Arial"/>
          <w:bCs/>
        </w:rPr>
      </w:pPr>
      <w:r>
        <w:rPr>
          <w:rFonts w:cs="Arial"/>
          <w:bCs/>
        </w:rPr>
        <w:t>==&gt;</w:t>
      </w:r>
      <w:r w:rsidRPr="00DE321C">
        <w:rPr>
          <w:rFonts w:cs="Arial"/>
          <w:bCs/>
        </w:rPr>
        <w:t xml:space="preserve">Passage au travers un </w:t>
      </w:r>
      <w:r>
        <w:rPr>
          <w:rFonts w:cs="Arial"/>
          <w:bCs/>
        </w:rPr>
        <w:t>obstacle</w:t>
      </w:r>
    </w:p>
    <w:p w:rsidR="00631C88" w:rsidRDefault="00631C88" w:rsidP="000968E3">
      <w:pPr>
        <w:autoSpaceDE w:val="0"/>
        <w:autoSpaceDN w:val="0"/>
        <w:adjustRightInd w:val="0"/>
        <w:ind w:left="0"/>
        <w:rPr>
          <w:rFonts w:cs="Arial"/>
          <w:bCs/>
        </w:rPr>
      </w:pPr>
      <w:r>
        <w:rPr>
          <w:rFonts w:cs="Arial"/>
          <w:bCs/>
        </w:rPr>
        <w:t>==&gt;</w:t>
      </w:r>
      <w:r w:rsidRPr="00DE321C">
        <w:rPr>
          <w:rFonts w:cs="Arial"/>
          <w:bCs/>
        </w:rPr>
        <w:t>Raccordement entre deux a</w:t>
      </w:r>
      <w:r>
        <w:rPr>
          <w:rFonts w:cs="Arial"/>
          <w:bCs/>
        </w:rPr>
        <w:t>r</w:t>
      </w:r>
      <w:r w:rsidRPr="00DE321C">
        <w:rPr>
          <w:rFonts w:cs="Arial"/>
          <w:bCs/>
        </w:rPr>
        <w:t>moire</w:t>
      </w:r>
      <w:r>
        <w:rPr>
          <w:rFonts w:cs="Arial"/>
          <w:bCs/>
        </w:rPr>
        <w:t>s</w:t>
      </w:r>
      <w:r w:rsidRPr="00DE321C">
        <w:rPr>
          <w:rFonts w:cs="Arial"/>
          <w:bCs/>
        </w:rPr>
        <w:t xml:space="preserve">  </w:t>
      </w:r>
    </w:p>
    <w:p w:rsidR="00631C88" w:rsidRPr="00DE321C" w:rsidRDefault="00631C88" w:rsidP="000968E3">
      <w:pPr>
        <w:autoSpaceDE w:val="0"/>
        <w:autoSpaceDN w:val="0"/>
        <w:adjustRightInd w:val="0"/>
        <w:rPr>
          <w:rFonts w:cs="Arial"/>
          <w:bCs/>
        </w:rPr>
      </w:pPr>
      <w:r>
        <w:rPr>
          <w:noProof/>
        </w:rPr>
        <w:pict>
          <v:shape id="_x0000_s1089" type="#_x0000_t75" style="position:absolute;left:0;text-align:left;margin-left:322.05pt;margin-top:9.95pt;width:192pt;height:227.25pt;z-index:-251644928">
            <v:imagedata r:id="rId37" o:title=""/>
          </v:shape>
        </w:pict>
      </w:r>
    </w:p>
    <w:p w:rsidR="00631C88" w:rsidRDefault="00631C88" w:rsidP="000968E3">
      <w:pPr>
        <w:autoSpaceDE w:val="0"/>
        <w:autoSpaceDN w:val="0"/>
        <w:adjustRightInd w:val="0"/>
        <w:rPr>
          <w:rFonts w:cs="Arial"/>
          <w:b/>
          <w:bCs/>
          <w:sz w:val="24"/>
          <w:szCs w:val="24"/>
        </w:rPr>
      </w:pPr>
      <w:r w:rsidRPr="00B21772">
        <w:rPr>
          <w:rFonts w:cs="Arial"/>
          <w:b/>
          <w:bCs/>
          <w:sz w:val="24"/>
          <w:szCs w:val="24"/>
        </w:rPr>
        <w:pict>
          <v:shape id="_x0000_i1046" type="#_x0000_t75" style="width:207.75pt;height:206.25pt">
            <v:imagedata r:id="rId38" o:title=""/>
          </v:shape>
        </w:pict>
      </w:r>
    </w:p>
    <w:p w:rsidR="00631C88" w:rsidRDefault="00631C88" w:rsidP="00CD0C97">
      <w:pPr>
        <w:ind w:left="360"/>
        <w:rPr>
          <w:rFonts w:cs="Arial"/>
        </w:rPr>
      </w:pPr>
      <w:r w:rsidRPr="00B21772">
        <w:rPr>
          <w:rFonts w:cs="Arial"/>
          <w:b/>
          <w:bCs/>
          <w:sz w:val="24"/>
          <w:szCs w:val="24"/>
        </w:rPr>
        <w:pict>
          <v:shape id="_x0000_i1047" type="#_x0000_t75" style="width:226.5pt;height:158.25pt">
            <v:imagedata r:id="rId39" o:title=""/>
          </v:shape>
        </w:pict>
      </w:r>
    </w:p>
    <w:p w:rsidR="00631C88" w:rsidRDefault="00631C88" w:rsidP="00CD0C97">
      <w:pPr>
        <w:ind w:left="360"/>
        <w:rPr>
          <w:rFonts w:cs="Arial"/>
        </w:rPr>
      </w:pPr>
    </w:p>
    <w:p w:rsidR="00631C88" w:rsidRDefault="00631C88" w:rsidP="00CD0C97">
      <w:pPr>
        <w:ind w:left="360"/>
        <w:rPr>
          <w:rFonts w:cs="Arial"/>
        </w:rPr>
      </w:pPr>
    </w:p>
    <w:p w:rsidR="00631C88" w:rsidRDefault="00631C88" w:rsidP="000968E3">
      <w:pPr>
        <w:autoSpaceDE w:val="0"/>
        <w:autoSpaceDN w:val="0"/>
        <w:adjustRightInd w:val="0"/>
        <w:rPr>
          <w:rFonts w:cs="Arial"/>
          <w:b/>
          <w:bCs/>
        </w:rPr>
      </w:pPr>
    </w:p>
    <w:p w:rsidR="00631C88" w:rsidRPr="00585BCE" w:rsidRDefault="00631C88" w:rsidP="000968E3">
      <w:pPr>
        <w:autoSpaceDE w:val="0"/>
        <w:autoSpaceDN w:val="0"/>
        <w:adjustRightInd w:val="0"/>
        <w:ind w:left="0"/>
        <w:rPr>
          <w:rFonts w:cs="Arial"/>
          <w:b/>
          <w:bCs/>
        </w:rPr>
      </w:pPr>
      <w:r w:rsidRPr="00585BCE">
        <w:rPr>
          <w:rFonts w:cs="Arial"/>
          <w:b/>
          <w:bCs/>
        </w:rPr>
        <w:t>Dans tous les cas les liaisons de masses doivent être les plus courtes possibles. Ce n’est pas la section qui est prédominante en HF mais la géomét</w:t>
      </w:r>
      <w:r>
        <w:rPr>
          <w:rFonts w:cs="Arial"/>
          <w:b/>
          <w:bCs/>
        </w:rPr>
        <w:t>r</w:t>
      </w:r>
      <w:r w:rsidRPr="00585BCE">
        <w:rPr>
          <w:rFonts w:cs="Arial"/>
          <w:b/>
          <w:bCs/>
        </w:rPr>
        <w:t xml:space="preserve">ie du câble  </w:t>
      </w:r>
    </w:p>
    <w:p w:rsidR="00631C88" w:rsidRDefault="00631C88" w:rsidP="00CD0C97">
      <w:pPr>
        <w:ind w:left="360"/>
        <w:rPr>
          <w:rFonts w:cs="Arial"/>
        </w:rPr>
      </w:pPr>
    </w:p>
    <w:p w:rsidR="00631C88" w:rsidRDefault="00631C88" w:rsidP="00CD0C97">
      <w:pPr>
        <w:ind w:left="360"/>
        <w:rPr>
          <w:rFonts w:cs="Arial"/>
        </w:rPr>
      </w:pPr>
    </w:p>
    <w:p w:rsidR="00631C88" w:rsidRDefault="00631C88" w:rsidP="000968E3">
      <w:pPr>
        <w:autoSpaceDE w:val="0"/>
        <w:autoSpaceDN w:val="0"/>
        <w:adjustRightInd w:val="0"/>
        <w:rPr>
          <w:rFonts w:cs="Arial"/>
          <w:b/>
          <w:bCs/>
          <w:sz w:val="24"/>
          <w:szCs w:val="24"/>
        </w:rPr>
      </w:pPr>
      <w:r w:rsidRPr="00B21772">
        <w:rPr>
          <w:rFonts w:cs="Arial"/>
          <w:b/>
          <w:bCs/>
          <w:sz w:val="24"/>
          <w:szCs w:val="24"/>
        </w:rPr>
        <w:pict>
          <v:shape id="_x0000_i1048" type="#_x0000_t75" style="width:262.5pt;height:135pt">
            <v:imagedata r:id="rId40" o:title=""/>
          </v:shape>
        </w:pict>
      </w:r>
    </w:p>
    <w:p w:rsidR="00631C88" w:rsidRDefault="00631C88" w:rsidP="000968E3">
      <w:pPr>
        <w:autoSpaceDE w:val="0"/>
        <w:autoSpaceDN w:val="0"/>
        <w:adjustRightInd w:val="0"/>
        <w:rPr>
          <w:rFonts w:cs="Arial"/>
          <w:b/>
          <w:bCs/>
          <w:sz w:val="24"/>
          <w:szCs w:val="24"/>
        </w:rPr>
      </w:pPr>
    </w:p>
    <w:p w:rsidR="00631C88" w:rsidRDefault="00631C88" w:rsidP="000968E3">
      <w:pPr>
        <w:autoSpaceDE w:val="0"/>
        <w:autoSpaceDN w:val="0"/>
        <w:adjustRightInd w:val="0"/>
        <w:rPr>
          <w:rFonts w:cs="Arial"/>
          <w:b/>
          <w:bCs/>
          <w:sz w:val="24"/>
          <w:szCs w:val="24"/>
        </w:rPr>
      </w:pPr>
      <w:r>
        <w:rPr>
          <w:noProof/>
        </w:rPr>
        <w:pict>
          <v:shape id="_x0000_s1090" type="#_x0000_t75" style="position:absolute;left:0;text-align:left;margin-left:60pt;margin-top:13.15pt;width:259.5pt;height:140.25pt;z-index:-251643904">
            <v:imagedata r:id="rId41" o:title=""/>
          </v:shape>
        </w:pict>
      </w:r>
    </w:p>
    <w:p w:rsidR="00631C88" w:rsidRDefault="00631C88" w:rsidP="000968E3">
      <w:pPr>
        <w:autoSpaceDE w:val="0"/>
        <w:autoSpaceDN w:val="0"/>
        <w:adjustRightInd w:val="0"/>
        <w:rPr>
          <w:rFonts w:cs="Arial"/>
          <w:b/>
          <w:bCs/>
          <w:sz w:val="24"/>
          <w:szCs w:val="24"/>
        </w:rPr>
      </w:pPr>
    </w:p>
    <w:p w:rsidR="00631C88" w:rsidRDefault="00631C88" w:rsidP="000968E3">
      <w:pPr>
        <w:autoSpaceDE w:val="0"/>
        <w:autoSpaceDN w:val="0"/>
        <w:adjustRightInd w:val="0"/>
        <w:rPr>
          <w:rFonts w:cs="Arial"/>
          <w:b/>
          <w:bCs/>
          <w:sz w:val="24"/>
          <w:szCs w:val="24"/>
        </w:rPr>
      </w:pPr>
    </w:p>
    <w:p w:rsidR="00631C88" w:rsidRDefault="00631C88" w:rsidP="000968E3">
      <w:pPr>
        <w:autoSpaceDE w:val="0"/>
        <w:autoSpaceDN w:val="0"/>
        <w:adjustRightInd w:val="0"/>
        <w:rPr>
          <w:rFonts w:cs="Arial"/>
          <w:b/>
          <w:bCs/>
          <w:sz w:val="24"/>
          <w:szCs w:val="24"/>
        </w:rPr>
      </w:pPr>
    </w:p>
    <w:p w:rsidR="00631C88" w:rsidRDefault="00631C88" w:rsidP="000968E3">
      <w:pPr>
        <w:autoSpaceDE w:val="0"/>
        <w:autoSpaceDN w:val="0"/>
        <w:adjustRightInd w:val="0"/>
        <w:rPr>
          <w:rFonts w:cs="Arial"/>
          <w:b/>
          <w:bCs/>
          <w:sz w:val="24"/>
          <w:szCs w:val="24"/>
        </w:rPr>
      </w:pPr>
    </w:p>
    <w:p w:rsidR="00631C88" w:rsidRDefault="00631C88" w:rsidP="000968E3">
      <w:pPr>
        <w:autoSpaceDE w:val="0"/>
        <w:autoSpaceDN w:val="0"/>
        <w:adjustRightInd w:val="0"/>
        <w:rPr>
          <w:rFonts w:cs="Arial"/>
          <w:b/>
          <w:bCs/>
          <w:sz w:val="24"/>
          <w:szCs w:val="24"/>
        </w:rPr>
      </w:pPr>
    </w:p>
    <w:p w:rsidR="00631C88" w:rsidRDefault="00631C88" w:rsidP="000968E3">
      <w:pPr>
        <w:autoSpaceDE w:val="0"/>
        <w:autoSpaceDN w:val="0"/>
        <w:adjustRightInd w:val="0"/>
        <w:rPr>
          <w:rFonts w:cs="Arial"/>
          <w:b/>
          <w:bCs/>
          <w:sz w:val="24"/>
          <w:szCs w:val="24"/>
        </w:rPr>
      </w:pPr>
    </w:p>
    <w:p w:rsidR="00631C88" w:rsidRDefault="00631C88" w:rsidP="000968E3">
      <w:pPr>
        <w:autoSpaceDE w:val="0"/>
        <w:autoSpaceDN w:val="0"/>
        <w:adjustRightInd w:val="0"/>
        <w:rPr>
          <w:rFonts w:cs="Arial"/>
          <w:b/>
          <w:bCs/>
          <w:sz w:val="24"/>
          <w:szCs w:val="24"/>
        </w:rPr>
      </w:pPr>
    </w:p>
    <w:p w:rsidR="00631C88" w:rsidRDefault="00631C88" w:rsidP="000968E3">
      <w:pPr>
        <w:autoSpaceDE w:val="0"/>
        <w:autoSpaceDN w:val="0"/>
        <w:adjustRightInd w:val="0"/>
        <w:rPr>
          <w:rFonts w:cs="Arial"/>
          <w:b/>
          <w:bCs/>
          <w:sz w:val="24"/>
          <w:szCs w:val="24"/>
        </w:rPr>
      </w:pPr>
    </w:p>
    <w:p w:rsidR="00631C88" w:rsidRDefault="00631C88" w:rsidP="000968E3">
      <w:pPr>
        <w:autoSpaceDE w:val="0"/>
        <w:autoSpaceDN w:val="0"/>
        <w:adjustRightInd w:val="0"/>
        <w:rPr>
          <w:rFonts w:cs="Arial"/>
        </w:rPr>
      </w:pPr>
    </w:p>
    <w:p w:rsidR="00631C88" w:rsidRDefault="00631C88" w:rsidP="000968E3">
      <w:pPr>
        <w:pStyle w:val="AppRetrait1"/>
      </w:pPr>
    </w:p>
    <w:p w:rsidR="00631C88" w:rsidRDefault="00631C88" w:rsidP="000968E3">
      <w:pPr>
        <w:pStyle w:val="AppRetrait1"/>
      </w:pPr>
    </w:p>
    <w:p w:rsidR="00631C88" w:rsidRDefault="00631C88" w:rsidP="000968E3">
      <w:pPr>
        <w:pStyle w:val="AppRetrait1"/>
      </w:pPr>
    </w:p>
    <w:p w:rsidR="00631C88" w:rsidRDefault="00631C88" w:rsidP="000968E3">
      <w:pPr>
        <w:pStyle w:val="AppRetrait1"/>
      </w:pPr>
      <w:r>
        <w:t>Les extrémités des goulottes doivent être boulonnées sur les armoires en assurant une conduction adéquate.</w:t>
      </w:r>
    </w:p>
    <w:p w:rsidR="00631C88" w:rsidRDefault="00631C88" w:rsidP="000968E3">
      <w:pPr>
        <w:pStyle w:val="AppRetrait1"/>
      </w:pPr>
    </w:p>
    <w:p w:rsidR="00631C88" w:rsidRDefault="00631C88" w:rsidP="000968E3">
      <w:pPr>
        <w:pStyle w:val="AppRetrait1"/>
      </w:pPr>
    </w:p>
    <w:p w:rsidR="00631C88" w:rsidRDefault="00631C88" w:rsidP="000968E3">
      <w:pPr>
        <w:pStyle w:val="AppRetrait1"/>
      </w:pPr>
    </w:p>
    <w:p w:rsidR="00631C88" w:rsidRDefault="00631C88" w:rsidP="000968E3">
      <w:pPr>
        <w:pStyle w:val="AppRetrait1"/>
      </w:pPr>
    </w:p>
    <w:p w:rsidR="00631C88" w:rsidRDefault="00631C88" w:rsidP="000968E3">
      <w:pPr>
        <w:pStyle w:val="AppRetrait1"/>
      </w:pPr>
    </w:p>
    <w:p w:rsidR="00631C88" w:rsidRDefault="00631C88" w:rsidP="000968E3">
      <w:pPr>
        <w:pStyle w:val="AppRetrait1"/>
      </w:pPr>
    </w:p>
    <w:p w:rsidR="00631C88" w:rsidRDefault="00631C88" w:rsidP="000968E3">
      <w:pPr>
        <w:pStyle w:val="AppRetrait1"/>
      </w:pPr>
    </w:p>
    <w:p w:rsidR="00631C88" w:rsidRDefault="00631C88" w:rsidP="000968E3">
      <w:pPr>
        <w:pStyle w:val="AppRetrait1"/>
      </w:pPr>
    </w:p>
    <w:p w:rsidR="00631C88" w:rsidRDefault="00631C88" w:rsidP="000968E3">
      <w:pPr>
        <w:pStyle w:val="AppRetrait1"/>
      </w:pPr>
    </w:p>
    <w:p w:rsidR="00631C88" w:rsidRDefault="00631C88" w:rsidP="000968E3">
      <w:pPr>
        <w:pStyle w:val="AppRetrait1"/>
      </w:pPr>
    </w:p>
    <w:p w:rsidR="00631C88" w:rsidRDefault="00631C88" w:rsidP="000968E3">
      <w:pPr>
        <w:pStyle w:val="AppRetrait1"/>
      </w:pPr>
    </w:p>
    <w:p w:rsidR="00631C88" w:rsidRDefault="00631C88" w:rsidP="000968E3">
      <w:pPr>
        <w:pStyle w:val="AppRetrait1"/>
      </w:pPr>
    </w:p>
    <w:p w:rsidR="00631C88" w:rsidRDefault="00631C88" w:rsidP="000968E3">
      <w:pPr>
        <w:pStyle w:val="AppRetrait1"/>
      </w:pPr>
    </w:p>
    <w:p w:rsidR="00631C88" w:rsidRDefault="00631C88" w:rsidP="000968E3">
      <w:pPr>
        <w:pStyle w:val="AppRetrait1"/>
      </w:pPr>
    </w:p>
    <w:p w:rsidR="00631C88" w:rsidRDefault="00631C88" w:rsidP="000968E3">
      <w:pPr>
        <w:pStyle w:val="AppRetrait1"/>
      </w:pPr>
    </w:p>
    <w:p w:rsidR="00631C88" w:rsidRDefault="00631C88" w:rsidP="000968E3">
      <w:pPr>
        <w:pStyle w:val="AppRetrait1"/>
      </w:pPr>
    </w:p>
    <w:p w:rsidR="00631C88" w:rsidRDefault="00631C88" w:rsidP="000968E3">
      <w:pPr>
        <w:pStyle w:val="AppRetrait1"/>
      </w:pPr>
    </w:p>
    <w:p w:rsidR="00631C88" w:rsidRDefault="00631C88" w:rsidP="000968E3">
      <w:pPr>
        <w:pStyle w:val="AppRetrait1"/>
      </w:pPr>
    </w:p>
    <w:p w:rsidR="00631C88" w:rsidRDefault="00631C88" w:rsidP="000968E3">
      <w:pPr>
        <w:pStyle w:val="AppRetrait1"/>
      </w:pPr>
    </w:p>
    <w:p w:rsidR="00631C88" w:rsidRDefault="00631C88" w:rsidP="000968E3">
      <w:pPr>
        <w:pStyle w:val="AppRetrait1"/>
      </w:pPr>
    </w:p>
    <w:p w:rsidR="00631C88" w:rsidRDefault="00631C88" w:rsidP="000968E3">
      <w:pPr>
        <w:pStyle w:val="AppRetrait1"/>
      </w:pPr>
    </w:p>
    <w:p w:rsidR="00631C88" w:rsidRDefault="00631C88" w:rsidP="000968E3">
      <w:pPr>
        <w:pStyle w:val="AppRetrait1"/>
      </w:pPr>
    </w:p>
    <w:p w:rsidR="00631C88" w:rsidRDefault="00631C88" w:rsidP="000968E3">
      <w:pPr>
        <w:pStyle w:val="AppRetrait1"/>
      </w:pPr>
    </w:p>
    <w:p w:rsidR="00631C88" w:rsidRDefault="00631C88" w:rsidP="000968E3">
      <w:pPr>
        <w:pStyle w:val="AppRetrait1"/>
      </w:pPr>
    </w:p>
    <w:p w:rsidR="00631C88" w:rsidRDefault="00631C88" w:rsidP="000968E3">
      <w:pPr>
        <w:pStyle w:val="AppRetrait1"/>
      </w:pPr>
    </w:p>
    <w:p w:rsidR="00631C88" w:rsidRDefault="00631C88" w:rsidP="000968E3">
      <w:pPr>
        <w:pStyle w:val="AppRetrait1"/>
      </w:pPr>
    </w:p>
    <w:p w:rsidR="00631C88" w:rsidRDefault="00631C88" w:rsidP="000968E3">
      <w:pPr>
        <w:pStyle w:val="AppRetrait1"/>
      </w:pPr>
    </w:p>
    <w:p w:rsidR="00631C88" w:rsidRDefault="00631C88" w:rsidP="000968E3">
      <w:pPr>
        <w:pStyle w:val="AppRetrait1"/>
      </w:pPr>
    </w:p>
    <w:p w:rsidR="00631C88" w:rsidRDefault="00631C88" w:rsidP="000968E3">
      <w:pPr>
        <w:pStyle w:val="AppRetrait1"/>
      </w:pPr>
    </w:p>
    <w:p w:rsidR="00631C88" w:rsidRDefault="00631C88" w:rsidP="000968E3">
      <w:pPr>
        <w:pStyle w:val="AppRetrait1"/>
      </w:pPr>
    </w:p>
    <w:p w:rsidR="00631C88" w:rsidRDefault="00631C88" w:rsidP="000968E3">
      <w:pPr>
        <w:pStyle w:val="AppRetrait1"/>
      </w:pPr>
    </w:p>
    <w:p w:rsidR="00631C88" w:rsidRDefault="00631C88" w:rsidP="000968E3">
      <w:pPr>
        <w:pStyle w:val="AppRetrait1"/>
      </w:pPr>
    </w:p>
    <w:p w:rsidR="00631C88" w:rsidRDefault="00631C88" w:rsidP="000968E3">
      <w:pPr>
        <w:pStyle w:val="AppRetrait1"/>
      </w:pPr>
    </w:p>
    <w:p w:rsidR="00631C88" w:rsidRDefault="00631C88" w:rsidP="000968E3">
      <w:pPr>
        <w:pStyle w:val="AppRetrait1"/>
      </w:pPr>
    </w:p>
    <w:p w:rsidR="00631C88" w:rsidRDefault="00631C88" w:rsidP="000968E3">
      <w:pPr>
        <w:pStyle w:val="AppRetrait1"/>
      </w:pPr>
    </w:p>
    <w:p w:rsidR="00631C88" w:rsidRDefault="00631C88" w:rsidP="000968E3">
      <w:pPr>
        <w:pStyle w:val="AppRetrait1"/>
      </w:pPr>
    </w:p>
    <w:p w:rsidR="00631C88" w:rsidRDefault="00631C88" w:rsidP="000968E3">
      <w:pPr>
        <w:pStyle w:val="AppRetrait1"/>
      </w:pPr>
    </w:p>
    <w:p w:rsidR="00631C88" w:rsidRDefault="00631C88" w:rsidP="000968E3">
      <w:pPr>
        <w:pStyle w:val="AppRetrait1"/>
      </w:pPr>
    </w:p>
    <w:p w:rsidR="00631C88" w:rsidRPr="005C0872" w:rsidRDefault="00631C88" w:rsidP="000968E3">
      <w:pPr>
        <w:pStyle w:val="Heading2"/>
      </w:pPr>
      <w:bookmarkStart w:id="41" w:name="_Toc341125995"/>
      <w:bookmarkStart w:id="42" w:name="_Toc341126180"/>
      <w:bookmarkStart w:id="43" w:name="_Toc341159056"/>
      <w:bookmarkStart w:id="44" w:name="_Toc341159205"/>
      <w:bookmarkStart w:id="45" w:name="_Toc341159395"/>
      <w:bookmarkStart w:id="46" w:name="_Toc341159638"/>
      <w:bookmarkStart w:id="47" w:name="_Toc341377183"/>
      <w:r>
        <w:t>B</w:t>
      </w:r>
      <w:r w:rsidRPr="005C0872">
        <w:t>oitier de raccordement des sondes</w:t>
      </w:r>
      <w:bookmarkEnd w:id="41"/>
      <w:bookmarkEnd w:id="42"/>
      <w:bookmarkEnd w:id="43"/>
      <w:bookmarkEnd w:id="44"/>
      <w:bookmarkEnd w:id="45"/>
      <w:bookmarkEnd w:id="46"/>
      <w:bookmarkEnd w:id="47"/>
      <w:r w:rsidRPr="005C0872">
        <w:t xml:space="preserve"> </w:t>
      </w:r>
    </w:p>
    <w:p w:rsidR="00631C88" w:rsidRDefault="00631C88" w:rsidP="00CD0C97">
      <w:pPr>
        <w:ind w:left="360"/>
        <w:rPr>
          <w:rFonts w:cs="Arial"/>
        </w:rPr>
      </w:pPr>
    </w:p>
    <w:p w:rsidR="00631C88" w:rsidRDefault="00631C88" w:rsidP="00CD0C97">
      <w:pPr>
        <w:ind w:left="360"/>
        <w:rPr>
          <w:rFonts w:cs="Arial"/>
        </w:rPr>
      </w:pPr>
      <w:r>
        <w:pict>
          <v:shape id="_x0000_i1049" type="#_x0000_t75" style="width:268.5pt;height:294pt">
            <v:imagedata r:id="rId42" o:title=""/>
          </v:shape>
        </w:pict>
      </w:r>
    </w:p>
    <w:p w:rsidR="00631C88" w:rsidRDefault="00631C88" w:rsidP="00CD0C97">
      <w:pPr>
        <w:ind w:left="360"/>
        <w:rPr>
          <w:rFonts w:cs="Arial"/>
        </w:rPr>
      </w:pPr>
    </w:p>
    <w:p w:rsidR="00631C88" w:rsidRDefault="00631C88" w:rsidP="00CD0C97">
      <w:pPr>
        <w:ind w:left="360"/>
        <w:rPr>
          <w:rFonts w:cs="Arial"/>
        </w:rPr>
      </w:pPr>
    </w:p>
    <w:p w:rsidR="00631C88" w:rsidRDefault="00631C88" w:rsidP="0034201E">
      <w:pPr>
        <w:ind w:left="0"/>
        <w:rPr>
          <w:rFonts w:cs="Arial"/>
          <w:b/>
          <w:color w:val="000000"/>
        </w:rPr>
      </w:pPr>
      <w:r>
        <w:rPr>
          <w:rFonts w:cs="Arial"/>
          <w:b/>
          <w:color w:val="000000"/>
        </w:rPr>
        <w:t>I</w:t>
      </w:r>
      <w:r w:rsidRPr="00CE4D65">
        <w:rPr>
          <w:rFonts w:cs="Arial"/>
          <w:b/>
          <w:color w:val="000000"/>
        </w:rPr>
        <w:t xml:space="preserve">l serait </w:t>
      </w:r>
      <w:r>
        <w:rPr>
          <w:rFonts w:cs="Arial"/>
          <w:b/>
          <w:color w:val="000000"/>
        </w:rPr>
        <w:t>souhaitable d</w:t>
      </w:r>
      <w:r w:rsidRPr="00CE4D65">
        <w:rPr>
          <w:rFonts w:cs="Arial"/>
          <w:b/>
          <w:color w:val="000000"/>
        </w:rPr>
        <w:t xml:space="preserve">e mettre en œuvre une barre de masse </w:t>
      </w:r>
      <w:r>
        <w:rPr>
          <w:rFonts w:cs="Arial"/>
          <w:b/>
          <w:color w:val="000000"/>
        </w:rPr>
        <w:t xml:space="preserve">pour raccorder le blindage sur une surface de 360 ° </w:t>
      </w:r>
      <w:r w:rsidRPr="00CE4D65">
        <w:rPr>
          <w:rFonts w:cs="Arial"/>
          <w:b/>
          <w:color w:val="000000"/>
        </w:rPr>
        <w:t>à l’entrée des coffrets plastiques. Cette barre de masse devra être raccordée au châssi</w:t>
      </w:r>
      <w:r>
        <w:rPr>
          <w:rFonts w:cs="Arial"/>
          <w:b/>
          <w:color w:val="000000"/>
        </w:rPr>
        <w:t>s métallique</w:t>
      </w:r>
      <w:r w:rsidRPr="00CE4D65">
        <w:rPr>
          <w:rFonts w:cs="Arial"/>
          <w:b/>
          <w:color w:val="000000"/>
        </w:rPr>
        <w:t xml:space="preserve"> par des tresses de mise à la terre.</w:t>
      </w:r>
    </w:p>
    <w:p w:rsidR="00631C88" w:rsidRPr="00CE4D65" w:rsidRDefault="00631C88" w:rsidP="0034201E">
      <w:pPr>
        <w:ind w:left="0"/>
        <w:rPr>
          <w:rFonts w:cs="Arial"/>
          <w:b/>
          <w:color w:val="000000"/>
        </w:rPr>
      </w:pPr>
    </w:p>
    <w:p w:rsidR="00631C88" w:rsidRDefault="00631C88" w:rsidP="009F62C0">
      <w:pPr>
        <w:pStyle w:val="Style14ptGrasBlancToutenmajusculeGauche0cmSuspen"/>
      </w:pPr>
      <w:bookmarkStart w:id="48" w:name="_Toc341377184"/>
      <w:bookmarkStart w:id="49" w:name="_Toc226265013"/>
      <w:bookmarkStart w:id="50" w:name="_Toc309305201"/>
      <w:r w:rsidRPr="00241C4E">
        <w:t>CONCLUSIONS</w:t>
      </w:r>
      <w:bookmarkEnd w:id="48"/>
    </w:p>
    <w:bookmarkEnd w:id="49"/>
    <w:bookmarkEnd w:id="50"/>
    <w:p w:rsidR="00631C88" w:rsidRDefault="00631C88" w:rsidP="0034201E">
      <w:pPr>
        <w:pStyle w:val="AppRetrait1"/>
      </w:pPr>
      <w:r>
        <w:t xml:space="preserve">Ces recommandations permettront de s’affranchir de la plupart des perturbations CEM sous réserve quelles soient appliquées dans la mesure du possible au cours de l’installation définitive du four. </w:t>
      </w:r>
    </w:p>
    <w:p w:rsidR="00631C88" w:rsidRDefault="00631C88" w:rsidP="0034201E">
      <w:pPr>
        <w:pStyle w:val="AppRetrait1"/>
      </w:pPr>
      <w:r>
        <w:t xml:space="preserve">Je vous rappelle que la règle principale est l’équipotentialité du plan de masse entre les différents équipements, des liaisons de masses les plus courtes possible (tresse et non un câble vert /jaune), la reprise du blindage des différents câbles sur 360°, l’éloignement entre les câbles perturbateurs et sensibles, et l’application des câbles au plan de masses pour diminuer les surface de boucle et éviter un risque de diaphonie . </w:t>
      </w:r>
    </w:p>
    <w:p w:rsidR="00631C88" w:rsidRDefault="00631C88" w:rsidP="008E5853">
      <w:pPr>
        <w:ind w:left="540"/>
        <w:jc w:val="center"/>
        <w:rPr>
          <w:rFonts w:cs="Arial"/>
        </w:rPr>
      </w:pPr>
    </w:p>
    <w:p w:rsidR="00631C88" w:rsidRDefault="00631C88" w:rsidP="008E5853">
      <w:pPr>
        <w:ind w:left="540"/>
        <w:jc w:val="center"/>
        <w:rPr>
          <w:rFonts w:cs="Arial"/>
        </w:rPr>
      </w:pPr>
    </w:p>
    <w:p w:rsidR="00631C88" w:rsidRDefault="00631C88" w:rsidP="008E5853">
      <w:pPr>
        <w:ind w:left="540"/>
        <w:jc w:val="center"/>
        <w:rPr>
          <w:rFonts w:cs="Arial"/>
        </w:rPr>
      </w:pPr>
    </w:p>
    <w:p w:rsidR="00631C88" w:rsidRDefault="00631C88" w:rsidP="008E5853">
      <w:pPr>
        <w:ind w:left="540"/>
        <w:jc w:val="center"/>
        <w:rPr>
          <w:rFonts w:cs="Arial"/>
        </w:rPr>
      </w:pPr>
    </w:p>
    <w:p w:rsidR="00631C88" w:rsidRDefault="00631C88" w:rsidP="008E5853">
      <w:pPr>
        <w:ind w:left="540"/>
        <w:jc w:val="center"/>
        <w:rPr>
          <w:rFonts w:cs="Arial"/>
        </w:rPr>
      </w:pPr>
    </w:p>
    <w:p w:rsidR="00631C88" w:rsidRDefault="00631C88" w:rsidP="008E5853">
      <w:pPr>
        <w:ind w:left="540"/>
        <w:jc w:val="center"/>
        <w:rPr>
          <w:rFonts w:cs="Arial"/>
        </w:rPr>
      </w:pPr>
    </w:p>
    <w:p w:rsidR="00631C88" w:rsidRDefault="00631C88" w:rsidP="008E5853">
      <w:pPr>
        <w:ind w:left="540"/>
        <w:jc w:val="center"/>
        <w:rPr>
          <w:rFonts w:cs="Arial"/>
        </w:rPr>
      </w:pPr>
    </w:p>
    <w:p w:rsidR="00631C88" w:rsidRDefault="00631C88" w:rsidP="008E5853">
      <w:pPr>
        <w:ind w:left="540"/>
        <w:jc w:val="center"/>
        <w:rPr>
          <w:rFonts w:cs="Arial"/>
        </w:rPr>
      </w:pPr>
    </w:p>
    <w:p w:rsidR="00631C88" w:rsidRDefault="00631C88" w:rsidP="008E5853">
      <w:pPr>
        <w:ind w:left="540"/>
        <w:jc w:val="center"/>
        <w:rPr>
          <w:rFonts w:cs="Arial"/>
        </w:rPr>
      </w:pPr>
    </w:p>
    <w:p w:rsidR="00631C88" w:rsidRDefault="00631C88" w:rsidP="008E5853">
      <w:pPr>
        <w:ind w:left="540"/>
        <w:jc w:val="center"/>
        <w:rPr>
          <w:rFonts w:cs="Arial"/>
        </w:rPr>
      </w:pPr>
    </w:p>
    <w:p w:rsidR="00631C88" w:rsidRDefault="00631C88" w:rsidP="008E5853">
      <w:pPr>
        <w:ind w:left="540"/>
        <w:jc w:val="center"/>
        <w:rPr>
          <w:rFonts w:cs="Arial"/>
        </w:rPr>
      </w:pPr>
    </w:p>
    <w:p w:rsidR="00631C88" w:rsidRDefault="00631C88" w:rsidP="008E5853">
      <w:pPr>
        <w:ind w:left="540"/>
        <w:jc w:val="center"/>
        <w:rPr>
          <w:rFonts w:cs="Arial"/>
        </w:rPr>
      </w:pPr>
    </w:p>
    <w:p w:rsidR="00631C88" w:rsidRDefault="00631C88" w:rsidP="008E5853">
      <w:pPr>
        <w:ind w:left="540"/>
        <w:jc w:val="center"/>
        <w:rPr>
          <w:rFonts w:cs="Arial"/>
        </w:rPr>
      </w:pPr>
    </w:p>
    <w:p w:rsidR="00631C88" w:rsidRDefault="00631C88" w:rsidP="008E5853">
      <w:pPr>
        <w:ind w:left="540"/>
        <w:jc w:val="center"/>
        <w:rPr>
          <w:rFonts w:cs="Arial"/>
        </w:rPr>
      </w:pPr>
    </w:p>
    <w:p w:rsidR="00631C88" w:rsidRDefault="00631C88" w:rsidP="008E5853">
      <w:pPr>
        <w:ind w:left="540"/>
        <w:jc w:val="center"/>
        <w:rPr>
          <w:rFonts w:cs="Arial"/>
        </w:rPr>
      </w:pPr>
    </w:p>
    <w:p w:rsidR="00631C88" w:rsidRDefault="00631C88" w:rsidP="008E5853">
      <w:pPr>
        <w:ind w:left="540"/>
        <w:jc w:val="center"/>
        <w:rPr>
          <w:rFonts w:cs="Arial"/>
        </w:rPr>
      </w:pPr>
    </w:p>
    <w:p w:rsidR="00631C88" w:rsidRDefault="00631C88" w:rsidP="008E5853">
      <w:pPr>
        <w:ind w:left="540"/>
        <w:jc w:val="center"/>
        <w:rPr>
          <w:rFonts w:cs="Arial"/>
        </w:rPr>
      </w:pPr>
    </w:p>
    <w:p w:rsidR="00631C88" w:rsidRDefault="00631C88" w:rsidP="008E5853">
      <w:pPr>
        <w:ind w:left="540"/>
        <w:jc w:val="center"/>
        <w:rPr>
          <w:rFonts w:cs="Arial"/>
        </w:rPr>
      </w:pPr>
    </w:p>
    <w:p w:rsidR="00631C88" w:rsidRDefault="00631C88" w:rsidP="008E5853">
      <w:pPr>
        <w:ind w:left="540"/>
        <w:jc w:val="center"/>
        <w:rPr>
          <w:rFonts w:cs="Arial"/>
        </w:rPr>
      </w:pPr>
    </w:p>
    <w:p w:rsidR="00631C88" w:rsidRDefault="00631C88" w:rsidP="008E5853">
      <w:pPr>
        <w:ind w:left="540"/>
        <w:jc w:val="center"/>
        <w:rPr>
          <w:rFonts w:cs="Arial"/>
        </w:rPr>
      </w:pPr>
    </w:p>
    <w:p w:rsidR="00631C88" w:rsidRDefault="00631C88" w:rsidP="008E5853">
      <w:pPr>
        <w:ind w:left="540"/>
        <w:jc w:val="center"/>
        <w:rPr>
          <w:rFonts w:cs="Arial"/>
        </w:rPr>
      </w:pPr>
    </w:p>
    <w:p w:rsidR="00631C88" w:rsidRDefault="00631C88" w:rsidP="008E5853">
      <w:pPr>
        <w:ind w:left="540"/>
        <w:jc w:val="center"/>
        <w:rPr>
          <w:rFonts w:cs="Arial"/>
        </w:rPr>
      </w:pPr>
    </w:p>
    <w:p w:rsidR="00631C88" w:rsidRDefault="00631C88" w:rsidP="00241A22">
      <w:pPr>
        <w:pStyle w:val="Style14ptGrasBlancToutenmajusculeGauche0cmSuspen"/>
      </w:pPr>
      <w:bookmarkStart w:id="51" w:name="_Toc341377185"/>
      <w:r>
        <w:t>ANNEXES</w:t>
      </w:r>
      <w:bookmarkEnd w:id="51"/>
    </w:p>
    <w:p w:rsidR="00631C88" w:rsidRPr="00941B65" w:rsidRDefault="00631C88" w:rsidP="0034201E">
      <w:pPr>
        <w:pStyle w:val="AppTitre2"/>
        <w:numPr>
          <w:ilvl w:val="0"/>
          <w:numId w:val="0"/>
        </w:numPr>
        <w:rPr>
          <w:sz w:val="22"/>
          <w:szCs w:val="22"/>
        </w:rPr>
      </w:pPr>
      <w:bookmarkStart w:id="52" w:name="_Toc234293023"/>
      <w:bookmarkStart w:id="53" w:name="_Toc341125998"/>
      <w:bookmarkStart w:id="54" w:name="_Toc341126183"/>
      <w:bookmarkStart w:id="55" w:name="_Toc341159059"/>
      <w:bookmarkStart w:id="56" w:name="_Toc341159208"/>
      <w:bookmarkStart w:id="57" w:name="_Toc341159322"/>
      <w:bookmarkStart w:id="58" w:name="_Toc341159398"/>
      <w:bookmarkStart w:id="59" w:name="_Toc341159641"/>
      <w:r>
        <w:rPr>
          <w:sz w:val="22"/>
          <w:szCs w:val="22"/>
        </w:rPr>
        <w:t>D</w:t>
      </w:r>
      <w:r w:rsidRPr="00941B65">
        <w:rPr>
          <w:sz w:val="22"/>
          <w:szCs w:val="22"/>
        </w:rPr>
        <w:t>istribution électrique de puissance</w:t>
      </w:r>
      <w:bookmarkEnd w:id="52"/>
      <w:bookmarkEnd w:id="53"/>
      <w:bookmarkEnd w:id="54"/>
      <w:bookmarkEnd w:id="55"/>
      <w:bookmarkEnd w:id="56"/>
      <w:bookmarkEnd w:id="57"/>
      <w:bookmarkEnd w:id="58"/>
      <w:bookmarkEnd w:id="59"/>
    </w:p>
    <w:p w:rsidR="00631C88" w:rsidRDefault="00631C88" w:rsidP="0034201E">
      <w:pPr>
        <w:pStyle w:val="BodyTextIndent2"/>
      </w:pPr>
    </w:p>
    <w:p w:rsidR="00631C88" w:rsidRDefault="00631C88" w:rsidP="0034201E">
      <w:pPr>
        <w:pStyle w:val="BodyTextIndent2"/>
      </w:pPr>
      <w:r>
        <w:t>Le choix du régime de neutre permet d’assurer la sécurité des personnes et des biens. Le comportement des différents régimes de neutre d’un point de vue CEM est à prendre en compte. Le tableau suivant synthétise leurs caractéristiques principales.</w:t>
      </w:r>
    </w:p>
    <w:p w:rsidR="00631C88" w:rsidRDefault="00631C88" w:rsidP="0034201E">
      <w:pPr>
        <w:rPr>
          <w:sz w:val="22"/>
        </w:rPr>
      </w:pPr>
    </w:p>
    <w:p w:rsidR="00631C88" w:rsidRDefault="00631C88" w:rsidP="0034201E">
      <w:pPr>
        <w:rPr>
          <w:sz w:val="22"/>
        </w:rPr>
      </w:pPr>
    </w:p>
    <w:tbl>
      <w:tblPr>
        <w:tblW w:w="10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670"/>
        <w:gridCol w:w="2300"/>
        <w:gridCol w:w="2127"/>
        <w:gridCol w:w="2126"/>
        <w:gridCol w:w="1647"/>
      </w:tblGrid>
      <w:tr w:rsidR="00631C88" w:rsidTr="006E08BE">
        <w:tc>
          <w:tcPr>
            <w:tcW w:w="2670" w:type="dxa"/>
          </w:tcPr>
          <w:p w:rsidR="00631C88" w:rsidRDefault="00631C88" w:rsidP="00363B83">
            <w:pPr>
              <w:spacing w:before="120" w:after="120"/>
              <w:rPr>
                <w:b/>
              </w:rPr>
            </w:pPr>
          </w:p>
        </w:tc>
        <w:tc>
          <w:tcPr>
            <w:tcW w:w="2300" w:type="dxa"/>
          </w:tcPr>
          <w:p w:rsidR="00631C88" w:rsidRDefault="00631C88" w:rsidP="0034201E">
            <w:pPr>
              <w:spacing w:before="120" w:after="120"/>
              <w:ind w:hanging="1104"/>
              <w:jc w:val="center"/>
              <w:rPr>
                <w:b/>
              </w:rPr>
            </w:pPr>
            <w:r>
              <w:rPr>
                <w:b/>
              </w:rPr>
              <w:t>TT</w:t>
            </w:r>
          </w:p>
        </w:tc>
        <w:tc>
          <w:tcPr>
            <w:tcW w:w="2127" w:type="dxa"/>
          </w:tcPr>
          <w:p w:rsidR="00631C88" w:rsidRDefault="00631C88" w:rsidP="0034201E">
            <w:pPr>
              <w:spacing w:before="120" w:after="120"/>
              <w:ind w:left="746" w:hanging="746"/>
              <w:jc w:val="center"/>
              <w:rPr>
                <w:b/>
              </w:rPr>
            </w:pPr>
            <w:r>
              <w:rPr>
                <w:b/>
              </w:rPr>
              <w:t>TN-S</w:t>
            </w:r>
          </w:p>
        </w:tc>
        <w:tc>
          <w:tcPr>
            <w:tcW w:w="2126" w:type="dxa"/>
          </w:tcPr>
          <w:p w:rsidR="00631C88" w:rsidRDefault="00631C88" w:rsidP="0034201E">
            <w:pPr>
              <w:spacing w:before="120" w:after="120"/>
              <w:ind w:hanging="1134"/>
              <w:jc w:val="center"/>
              <w:rPr>
                <w:b/>
              </w:rPr>
            </w:pPr>
            <w:r>
              <w:rPr>
                <w:b/>
              </w:rPr>
              <w:t>IT</w:t>
            </w:r>
          </w:p>
        </w:tc>
        <w:tc>
          <w:tcPr>
            <w:tcW w:w="1647" w:type="dxa"/>
          </w:tcPr>
          <w:p w:rsidR="00631C88" w:rsidRDefault="00631C88" w:rsidP="0034201E">
            <w:pPr>
              <w:spacing w:before="120" w:after="120"/>
              <w:ind w:hanging="1141"/>
              <w:jc w:val="center"/>
              <w:rPr>
                <w:b/>
              </w:rPr>
            </w:pPr>
            <w:r>
              <w:rPr>
                <w:b/>
              </w:rPr>
              <w:t>TN-C</w:t>
            </w:r>
          </w:p>
        </w:tc>
      </w:tr>
      <w:tr w:rsidR="00631C88" w:rsidTr="006E08BE">
        <w:trPr>
          <w:cantSplit/>
          <w:trHeight w:val="919"/>
        </w:trPr>
        <w:tc>
          <w:tcPr>
            <w:tcW w:w="2670" w:type="dxa"/>
          </w:tcPr>
          <w:p w:rsidR="00631C88" w:rsidRDefault="00631C88" w:rsidP="00363B83">
            <w:pPr>
              <w:pStyle w:val="BodyText"/>
              <w:rPr>
                <w:b/>
                <w:i w:val="0"/>
                <w:color w:val="000000"/>
              </w:rPr>
            </w:pPr>
          </w:p>
          <w:p w:rsidR="00631C88" w:rsidRPr="0034201E" w:rsidRDefault="00631C88" w:rsidP="0034201E">
            <w:pPr>
              <w:pStyle w:val="BodyText"/>
              <w:ind w:right="-1170"/>
              <w:rPr>
                <w:b/>
                <w:i w:val="0"/>
                <w:color w:val="000000"/>
              </w:rPr>
            </w:pPr>
            <w:r w:rsidRPr="0034201E">
              <w:rPr>
                <w:b/>
                <w:i w:val="0"/>
                <w:color w:val="000000"/>
              </w:rPr>
              <w:t>Sécurité des personnes</w:t>
            </w:r>
          </w:p>
          <w:p w:rsidR="00631C88" w:rsidRPr="0034201E" w:rsidRDefault="00631C88" w:rsidP="00363B83">
            <w:pPr>
              <w:pStyle w:val="BodyText"/>
              <w:rPr>
                <w:b/>
                <w:i w:val="0"/>
                <w:color w:val="000000"/>
              </w:rPr>
            </w:pPr>
          </w:p>
        </w:tc>
        <w:tc>
          <w:tcPr>
            <w:tcW w:w="2300" w:type="dxa"/>
          </w:tcPr>
          <w:p w:rsidR="00631C88" w:rsidRDefault="00631C88" w:rsidP="00363B83">
            <w:pPr>
              <w:pStyle w:val="BodyText"/>
              <w:jc w:val="center"/>
              <w:rPr>
                <w:i w:val="0"/>
                <w:color w:val="000000"/>
              </w:rPr>
            </w:pPr>
          </w:p>
          <w:p w:rsidR="00631C88" w:rsidRDefault="00631C88" w:rsidP="00363B83">
            <w:pPr>
              <w:pStyle w:val="BodyText"/>
              <w:jc w:val="center"/>
              <w:rPr>
                <w:i w:val="0"/>
                <w:color w:val="000000"/>
              </w:rPr>
            </w:pPr>
            <w:r w:rsidRPr="0034201E">
              <w:rPr>
                <w:i w:val="0"/>
                <w:color w:val="000000"/>
              </w:rPr>
              <w:t>Bonne</w:t>
            </w:r>
          </w:p>
          <w:p w:rsidR="00631C88" w:rsidRPr="0034201E" w:rsidRDefault="00631C88" w:rsidP="00363B83">
            <w:pPr>
              <w:pStyle w:val="BodyText"/>
              <w:jc w:val="center"/>
              <w:rPr>
                <w:i w:val="0"/>
                <w:color w:val="000000"/>
              </w:rPr>
            </w:pPr>
          </w:p>
          <w:p w:rsidR="00631C88" w:rsidRDefault="00631C88" w:rsidP="006E08BE">
            <w:pPr>
              <w:pStyle w:val="BodyText"/>
              <w:ind w:right="314"/>
              <w:jc w:val="left"/>
              <w:rPr>
                <w:b/>
                <w:i w:val="0"/>
                <w:color w:val="000000"/>
              </w:rPr>
            </w:pPr>
            <w:r w:rsidRPr="0034201E">
              <w:rPr>
                <w:b/>
                <w:i w:val="0"/>
                <w:color w:val="000000"/>
              </w:rPr>
              <w:t>Disjoncteur diff. Obligatoire</w:t>
            </w:r>
          </w:p>
          <w:p w:rsidR="00631C88" w:rsidRPr="0034201E" w:rsidRDefault="00631C88" w:rsidP="0034201E">
            <w:pPr>
              <w:pStyle w:val="BodyText"/>
              <w:ind w:right="314"/>
              <w:rPr>
                <w:b/>
                <w:i w:val="0"/>
                <w:color w:val="000000"/>
              </w:rPr>
            </w:pPr>
          </w:p>
        </w:tc>
        <w:tc>
          <w:tcPr>
            <w:tcW w:w="5900" w:type="dxa"/>
            <w:gridSpan w:val="3"/>
          </w:tcPr>
          <w:p w:rsidR="00631C88" w:rsidRDefault="00631C88" w:rsidP="00363B83">
            <w:pPr>
              <w:pStyle w:val="BodyText"/>
              <w:jc w:val="center"/>
              <w:rPr>
                <w:i w:val="0"/>
                <w:color w:val="000000"/>
              </w:rPr>
            </w:pPr>
          </w:p>
          <w:p w:rsidR="00631C88" w:rsidRDefault="00631C88" w:rsidP="00363B83">
            <w:pPr>
              <w:pStyle w:val="BodyText"/>
              <w:jc w:val="center"/>
              <w:rPr>
                <w:i w:val="0"/>
                <w:color w:val="000000"/>
              </w:rPr>
            </w:pPr>
            <w:r w:rsidRPr="0034201E">
              <w:rPr>
                <w:i w:val="0"/>
                <w:color w:val="000000"/>
              </w:rPr>
              <w:t>Bonne</w:t>
            </w:r>
          </w:p>
          <w:p w:rsidR="00631C88" w:rsidRPr="0034201E" w:rsidRDefault="00631C88" w:rsidP="00363B83">
            <w:pPr>
              <w:pStyle w:val="BodyText"/>
              <w:jc w:val="center"/>
              <w:rPr>
                <w:i w:val="0"/>
                <w:color w:val="000000"/>
              </w:rPr>
            </w:pPr>
          </w:p>
          <w:p w:rsidR="00631C88" w:rsidRPr="0034201E" w:rsidRDefault="00631C88" w:rsidP="006E08BE">
            <w:pPr>
              <w:pStyle w:val="BodyText"/>
              <w:jc w:val="left"/>
              <w:rPr>
                <w:b/>
                <w:i w:val="0"/>
                <w:color w:val="000000"/>
              </w:rPr>
            </w:pPr>
            <w:r w:rsidRPr="0034201E">
              <w:rPr>
                <w:b/>
                <w:i w:val="0"/>
                <w:color w:val="000000"/>
              </w:rPr>
              <w:t>La continuité du conducteur PE doit être assurée sur toute l’installation</w:t>
            </w:r>
          </w:p>
        </w:tc>
      </w:tr>
      <w:tr w:rsidR="00631C88" w:rsidTr="006E08BE">
        <w:tc>
          <w:tcPr>
            <w:tcW w:w="2670" w:type="dxa"/>
          </w:tcPr>
          <w:p w:rsidR="00631C88" w:rsidRPr="0034201E" w:rsidRDefault="00631C88" w:rsidP="00363B83">
            <w:pPr>
              <w:pStyle w:val="BodyText"/>
              <w:rPr>
                <w:b/>
                <w:i w:val="0"/>
                <w:color w:val="000000"/>
              </w:rPr>
            </w:pPr>
          </w:p>
          <w:p w:rsidR="00631C88" w:rsidRPr="0034201E" w:rsidRDefault="00631C88" w:rsidP="00363B83">
            <w:pPr>
              <w:pStyle w:val="BodyText"/>
              <w:rPr>
                <w:b/>
                <w:i w:val="0"/>
                <w:color w:val="000000"/>
              </w:rPr>
            </w:pPr>
            <w:r w:rsidRPr="0034201E">
              <w:rPr>
                <w:b/>
                <w:i w:val="0"/>
                <w:color w:val="000000"/>
              </w:rPr>
              <w:t>Sécurité des biens</w:t>
            </w:r>
          </w:p>
        </w:tc>
        <w:tc>
          <w:tcPr>
            <w:tcW w:w="2300" w:type="dxa"/>
          </w:tcPr>
          <w:p w:rsidR="00631C88" w:rsidRDefault="00631C88" w:rsidP="00363B83">
            <w:pPr>
              <w:pStyle w:val="BodyText"/>
              <w:jc w:val="center"/>
              <w:rPr>
                <w:i w:val="0"/>
                <w:color w:val="000000"/>
              </w:rPr>
            </w:pPr>
          </w:p>
          <w:p w:rsidR="00631C88" w:rsidRPr="0034201E" w:rsidRDefault="00631C88" w:rsidP="00363B83">
            <w:pPr>
              <w:pStyle w:val="BodyText"/>
              <w:jc w:val="center"/>
              <w:rPr>
                <w:i w:val="0"/>
                <w:color w:val="000000"/>
              </w:rPr>
            </w:pPr>
            <w:r w:rsidRPr="0034201E">
              <w:rPr>
                <w:i w:val="0"/>
                <w:color w:val="000000"/>
              </w:rPr>
              <w:t>Bonne</w:t>
            </w:r>
          </w:p>
          <w:p w:rsidR="00631C88" w:rsidRPr="0034201E" w:rsidRDefault="00631C88" w:rsidP="00363B83">
            <w:pPr>
              <w:pStyle w:val="BodyText"/>
              <w:jc w:val="center"/>
              <w:rPr>
                <w:b/>
                <w:i w:val="0"/>
                <w:color w:val="000000"/>
              </w:rPr>
            </w:pPr>
          </w:p>
          <w:p w:rsidR="00631C88" w:rsidRPr="0034201E" w:rsidRDefault="00631C88" w:rsidP="006E08BE">
            <w:pPr>
              <w:pStyle w:val="BodyText"/>
              <w:jc w:val="left"/>
              <w:rPr>
                <w:i w:val="0"/>
                <w:color w:val="000000"/>
              </w:rPr>
            </w:pPr>
            <w:r w:rsidRPr="0034201E">
              <w:rPr>
                <w:b/>
                <w:i w:val="0"/>
                <w:color w:val="000000"/>
              </w:rPr>
              <w:t>Courant de défaut moyen &lt; quelques dizaines d’ampères</w:t>
            </w:r>
            <w:r w:rsidRPr="0034201E">
              <w:rPr>
                <w:i w:val="0"/>
                <w:color w:val="000000"/>
              </w:rPr>
              <w:t xml:space="preserve"> </w:t>
            </w:r>
          </w:p>
        </w:tc>
        <w:tc>
          <w:tcPr>
            <w:tcW w:w="2127" w:type="dxa"/>
          </w:tcPr>
          <w:p w:rsidR="00631C88" w:rsidRDefault="00631C88" w:rsidP="00363B83">
            <w:pPr>
              <w:pStyle w:val="BodyText"/>
              <w:jc w:val="center"/>
              <w:rPr>
                <w:i w:val="0"/>
                <w:color w:val="000000"/>
              </w:rPr>
            </w:pPr>
          </w:p>
          <w:p w:rsidR="00631C88" w:rsidRPr="0034201E" w:rsidRDefault="00631C88" w:rsidP="00363B83">
            <w:pPr>
              <w:pStyle w:val="BodyText"/>
              <w:jc w:val="center"/>
              <w:rPr>
                <w:i w:val="0"/>
                <w:color w:val="000000"/>
              </w:rPr>
            </w:pPr>
            <w:r w:rsidRPr="0034201E">
              <w:rPr>
                <w:i w:val="0"/>
                <w:color w:val="000000"/>
              </w:rPr>
              <w:t>Mauvaise</w:t>
            </w:r>
          </w:p>
          <w:p w:rsidR="00631C88" w:rsidRPr="0034201E" w:rsidRDefault="00631C88" w:rsidP="00363B83">
            <w:pPr>
              <w:pStyle w:val="BodyText"/>
              <w:jc w:val="center"/>
              <w:rPr>
                <w:b/>
                <w:i w:val="0"/>
                <w:color w:val="000000"/>
              </w:rPr>
            </w:pPr>
          </w:p>
          <w:p w:rsidR="00631C88" w:rsidRPr="0034201E" w:rsidRDefault="00631C88" w:rsidP="00363B83">
            <w:pPr>
              <w:pStyle w:val="BodyText"/>
              <w:rPr>
                <w:b/>
                <w:i w:val="0"/>
                <w:color w:val="000000"/>
              </w:rPr>
            </w:pPr>
            <w:r w:rsidRPr="0034201E">
              <w:rPr>
                <w:b/>
                <w:i w:val="0"/>
                <w:color w:val="000000"/>
              </w:rPr>
              <w:t>Courant de défaut fort de l’ordre du kA</w:t>
            </w:r>
          </w:p>
        </w:tc>
        <w:tc>
          <w:tcPr>
            <w:tcW w:w="2126" w:type="dxa"/>
          </w:tcPr>
          <w:p w:rsidR="00631C88" w:rsidRDefault="00631C88" w:rsidP="006E08BE">
            <w:pPr>
              <w:pStyle w:val="BodyText"/>
              <w:rPr>
                <w:i w:val="0"/>
                <w:color w:val="000000"/>
              </w:rPr>
            </w:pPr>
          </w:p>
          <w:p w:rsidR="00631C88" w:rsidRPr="0034201E" w:rsidRDefault="00631C88" w:rsidP="006E08BE">
            <w:pPr>
              <w:pStyle w:val="BodyText"/>
              <w:rPr>
                <w:i w:val="0"/>
                <w:color w:val="000000"/>
              </w:rPr>
            </w:pPr>
            <w:r w:rsidRPr="0034201E">
              <w:rPr>
                <w:i w:val="0"/>
                <w:color w:val="000000"/>
              </w:rPr>
              <w:t>Bonne</w:t>
            </w:r>
          </w:p>
          <w:p w:rsidR="00631C88" w:rsidRPr="0034201E" w:rsidRDefault="00631C88" w:rsidP="006E08BE">
            <w:pPr>
              <w:pStyle w:val="BodyText"/>
              <w:rPr>
                <w:b/>
                <w:i w:val="0"/>
                <w:color w:val="000000"/>
              </w:rPr>
            </w:pPr>
          </w:p>
          <w:p w:rsidR="00631C88" w:rsidRPr="0034201E" w:rsidRDefault="00631C88" w:rsidP="006E08BE">
            <w:pPr>
              <w:pStyle w:val="BodyText"/>
              <w:jc w:val="left"/>
              <w:rPr>
                <w:b/>
                <w:i w:val="0"/>
                <w:color w:val="000000"/>
              </w:rPr>
            </w:pPr>
            <w:r w:rsidRPr="0034201E">
              <w:rPr>
                <w:b/>
                <w:i w:val="0"/>
                <w:color w:val="000000"/>
              </w:rPr>
              <w:t>Courant de 1</w:t>
            </w:r>
            <w:r w:rsidRPr="0034201E">
              <w:rPr>
                <w:b/>
                <w:i w:val="0"/>
                <w:color w:val="000000"/>
                <w:kern w:val="20"/>
                <w:vertAlign w:val="superscript"/>
              </w:rPr>
              <w:t>er</w:t>
            </w:r>
            <w:r w:rsidRPr="0034201E">
              <w:rPr>
                <w:b/>
                <w:i w:val="0"/>
                <w:color w:val="000000"/>
              </w:rPr>
              <w:t xml:space="preserve"> défaut faible &lt; quelques dizaines de mA, mais fort au 2</w:t>
            </w:r>
            <w:r w:rsidRPr="0034201E">
              <w:rPr>
                <w:b/>
                <w:i w:val="0"/>
                <w:color w:val="000000"/>
                <w:vertAlign w:val="superscript"/>
              </w:rPr>
              <w:t>ème</w:t>
            </w:r>
            <w:r w:rsidRPr="0034201E">
              <w:rPr>
                <w:b/>
                <w:i w:val="0"/>
                <w:color w:val="000000"/>
              </w:rPr>
              <w:t xml:space="preserve"> défaut</w:t>
            </w:r>
          </w:p>
        </w:tc>
        <w:tc>
          <w:tcPr>
            <w:tcW w:w="1647" w:type="dxa"/>
          </w:tcPr>
          <w:p w:rsidR="00631C88" w:rsidRDefault="00631C88" w:rsidP="00363B83">
            <w:pPr>
              <w:pStyle w:val="BodyText"/>
              <w:jc w:val="center"/>
              <w:rPr>
                <w:i w:val="0"/>
                <w:color w:val="000000"/>
              </w:rPr>
            </w:pPr>
          </w:p>
          <w:p w:rsidR="00631C88" w:rsidRPr="0034201E" w:rsidRDefault="00631C88" w:rsidP="00363B83">
            <w:pPr>
              <w:pStyle w:val="BodyText"/>
              <w:jc w:val="center"/>
              <w:rPr>
                <w:i w:val="0"/>
                <w:color w:val="000000"/>
              </w:rPr>
            </w:pPr>
            <w:r w:rsidRPr="0034201E">
              <w:rPr>
                <w:i w:val="0"/>
                <w:color w:val="000000"/>
              </w:rPr>
              <w:t>Mauvaise</w:t>
            </w:r>
          </w:p>
          <w:p w:rsidR="00631C88" w:rsidRPr="0034201E" w:rsidRDefault="00631C88" w:rsidP="00363B83">
            <w:pPr>
              <w:pStyle w:val="BodyText"/>
              <w:jc w:val="center"/>
              <w:rPr>
                <w:b/>
                <w:i w:val="0"/>
                <w:color w:val="000000"/>
              </w:rPr>
            </w:pPr>
          </w:p>
          <w:p w:rsidR="00631C88" w:rsidRPr="0034201E" w:rsidRDefault="00631C88" w:rsidP="00363B83">
            <w:pPr>
              <w:pStyle w:val="BodyText"/>
              <w:rPr>
                <w:b/>
                <w:i w:val="0"/>
                <w:color w:val="000000"/>
              </w:rPr>
            </w:pPr>
            <w:r w:rsidRPr="0034201E">
              <w:rPr>
                <w:b/>
                <w:i w:val="0"/>
                <w:color w:val="000000"/>
              </w:rPr>
              <w:t>Courant de défaut fort de l’ordre du kA</w:t>
            </w:r>
          </w:p>
        </w:tc>
      </w:tr>
      <w:tr w:rsidR="00631C88" w:rsidTr="006E08BE">
        <w:tc>
          <w:tcPr>
            <w:tcW w:w="2670" w:type="dxa"/>
          </w:tcPr>
          <w:p w:rsidR="00631C88" w:rsidRPr="0034201E" w:rsidRDefault="00631C88" w:rsidP="00363B83">
            <w:pPr>
              <w:pStyle w:val="BodyText"/>
              <w:rPr>
                <w:b/>
                <w:i w:val="0"/>
                <w:color w:val="000000"/>
              </w:rPr>
            </w:pPr>
          </w:p>
          <w:p w:rsidR="00631C88" w:rsidRPr="0034201E" w:rsidRDefault="00631C88" w:rsidP="0034201E">
            <w:pPr>
              <w:pStyle w:val="BodyText"/>
              <w:ind w:right="1230"/>
              <w:rPr>
                <w:b/>
                <w:i w:val="0"/>
                <w:color w:val="000000"/>
              </w:rPr>
            </w:pPr>
            <w:r w:rsidRPr="0034201E">
              <w:rPr>
                <w:b/>
                <w:i w:val="0"/>
                <w:color w:val="000000"/>
              </w:rPr>
              <w:t>Disponibilité</w:t>
            </w:r>
            <w:r>
              <w:rPr>
                <w:b/>
                <w:i w:val="0"/>
                <w:color w:val="000000"/>
              </w:rPr>
              <w:t xml:space="preserve"> de  </w:t>
            </w:r>
            <w:r w:rsidRPr="0034201E">
              <w:rPr>
                <w:b/>
                <w:i w:val="0"/>
                <w:color w:val="000000"/>
              </w:rPr>
              <w:t xml:space="preserve"> l’énergie</w:t>
            </w:r>
          </w:p>
          <w:p w:rsidR="00631C88" w:rsidRPr="0034201E" w:rsidRDefault="00631C88" w:rsidP="00363B83">
            <w:pPr>
              <w:pStyle w:val="BodyText"/>
              <w:rPr>
                <w:b/>
                <w:i w:val="0"/>
                <w:color w:val="000000"/>
              </w:rPr>
            </w:pPr>
          </w:p>
        </w:tc>
        <w:tc>
          <w:tcPr>
            <w:tcW w:w="2300" w:type="dxa"/>
          </w:tcPr>
          <w:p w:rsidR="00631C88" w:rsidRPr="0034201E" w:rsidRDefault="00631C88" w:rsidP="00363B83">
            <w:pPr>
              <w:pStyle w:val="BodyText"/>
              <w:jc w:val="center"/>
              <w:rPr>
                <w:i w:val="0"/>
                <w:color w:val="000000"/>
              </w:rPr>
            </w:pPr>
          </w:p>
          <w:p w:rsidR="00631C88" w:rsidRPr="0034201E" w:rsidRDefault="00631C88" w:rsidP="00363B83">
            <w:pPr>
              <w:pStyle w:val="BodyText"/>
              <w:jc w:val="center"/>
              <w:rPr>
                <w:i w:val="0"/>
                <w:color w:val="000000"/>
              </w:rPr>
            </w:pPr>
            <w:r w:rsidRPr="0034201E">
              <w:rPr>
                <w:i w:val="0"/>
                <w:color w:val="000000"/>
              </w:rPr>
              <w:t>Bonne</w:t>
            </w:r>
          </w:p>
        </w:tc>
        <w:tc>
          <w:tcPr>
            <w:tcW w:w="2127" w:type="dxa"/>
          </w:tcPr>
          <w:p w:rsidR="00631C88" w:rsidRPr="0034201E" w:rsidRDefault="00631C88" w:rsidP="00363B83">
            <w:pPr>
              <w:pStyle w:val="BodyText"/>
              <w:jc w:val="center"/>
              <w:rPr>
                <w:i w:val="0"/>
                <w:color w:val="000000"/>
              </w:rPr>
            </w:pPr>
          </w:p>
          <w:p w:rsidR="00631C88" w:rsidRPr="0034201E" w:rsidRDefault="00631C88" w:rsidP="00363B83">
            <w:pPr>
              <w:pStyle w:val="BodyText"/>
              <w:jc w:val="center"/>
              <w:rPr>
                <w:i w:val="0"/>
                <w:color w:val="000000"/>
              </w:rPr>
            </w:pPr>
            <w:r w:rsidRPr="0034201E">
              <w:rPr>
                <w:i w:val="0"/>
                <w:color w:val="000000"/>
              </w:rPr>
              <w:t>Bonne</w:t>
            </w:r>
          </w:p>
        </w:tc>
        <w:tc>
          <w:tcPr>
            <w:tcW w:w="2126" w:type="dxa"/>
          </w:tcPr>
          <w:p w:rsidR="00631C88" w:rsidRPr="0034201E" w:rsidRDefault="00631C88" w:rsidP="00363B83">
            <w:pPr>
              <w:pStyle w:val="BodyText"/>
              <w:jc w:val="center"/>
              <w:rPr>
                <w:i w:val="0"/>
                <w:color w:val="000000"/>
              </w:rPr>
            </w:pPr>
          </w:p>
          <w:p w:rsidR="00631C88" w:rsidRPr="0034201E" w:rsidRDefault="00631C88" w:rsidP="00363B83">
            <w:pPr>
              <w:pStyle w:val="BodyText"/>
              <w:jc w:val="center"/>
              <w:rPr>
                <w:i w:val="0"/>
                <w:color w:val="000000"/>
              </w:rPr>
            </w:pPr>
            <w:r w:rsidRPr="0034201E">
              <w:rPr>
                <w:i w:val="0"/>
                <w:color w:val="000000"/>
              </w:rPr>
              <w:t>Très bonne</w:t>
            </w:r>
          </w:p>
        </w:tc>
        <w:tc>
          <w:tcPr>
            <w:tcW w:w="1647" w:type="dxa"/>
          </w:tcPr>
          <w:p w:rsidR="00631C88" w:rsidRPr="0034201E" w:rsidRDefault="00631C88" w:rsidP="00363B83">
            <w:pPr>
              <w:pStyle w:val="BodyText"/>
              <w:jc w:val="center"/>
              <w:rPr>
                <w:i w:val="0"/>
                <w:color w:val="000000"/>
              </w:rPr>
            </w:pPr>
          </w:p>
          <w:p w:rsidR="00631C88" w:rsidRPr="0034201E" w:rsidRDefault="00631C88" w:rsidP="00363B83">
            <w:pPr>
              <w:pStyle w:val="BodyText"/>
              <w:jc w:val="center"/>
              <w:rPr>
                <w:i w:val="0"/>
                <w:color w:val="000000"/>
              </w:rPr>
            </w:pPr>
            <w:r w:rsidRPr="0034201E">
              <w:rPr>
                <w:i w:val="0"/>
                <w:color w:val="000000"/>
              </w:rPr>
              <w:t>Bonne</w:t>
            </w:r>
          </w:p>
        </w:tc>
      </w:tr>
      <w:tr w:rsidR="00631C88" w:rsidTr="006E08BE">
        <w:trPr>
          <w:trHeight w:val="4827"/>
        </w:trPr>
        <w:tc>
          <w:tcPr>
            <w:tcW w:w="2670" w:type="dxa"/>
          </w:tcPr>
          <w:p w:rsidR="00631C88" w:rsidRPr="0034201E" w:rsidRDefault="00631C88" w:rsidP="00363B83">
            <w:pPr>
              <w:pStyle w:val="BodyText"/>
              <w:rPr>
                <w:b/>
                <w:i w:val="0"/>
                <w:color w:val="000000"/>
              </w:rPr>
            </w:pPr>
          </w:p>
          <w:p w:rsidR="00631C88" w:rsidRPr="0034201E" w:rsidRDefault="00631C88" w:rsidP="00363B83">
            <w:pPr>
              <w:pStyle w:val="BodyText"/>
              <w:rPr>
                <w:b/>
                <w:i w:val="0"/>
                <w:color w:val="000000"/>
              </w:rPr>
            </w:pPr>
            <w:r w:rsidRPr="0034201E">
              <w:rPr>
                <w:b/>
                <w:i w:val="0"/>
                <w:color w:val="000000"/>
              </w:rPr>
              <w:t>Comportement CEM</w:t>
            </w:r>
          </w:p>
        </w:tc>
        <w:tc>
          <w:tcPr>
            <w:tcW w:w="2300" w:type="dxa"/>
          </w:tcPr>
          <w:p w:rsidR="00631C88" w:rsidRDefault="00631C88" w:rsidP="00363B83">
            <w:pPr>
              <w:pStyle w:val="BodyText"/>
              <w:jc w:val="center"/>
              <w:rPr>
                <w:i w:val="0"/>
                <w:color w:val="000000"/>
              </w:rPr>
            </w:pPr>
          </w:p>
          <w:p w:rsidR="00631C88" w:rsidRPr="0034201E" w:rsidRDefault="00631C88" w:rsidP="00363B83">
            <w:pPr>
              <w:pStyle w:val="BodyText"/>
              <w:jc w:val="center"/>
              <w:rPr>
                <w:i w:val="0"/>
                <w:color w:val="000000"/>
              </w:rPr>
            </w:pPr>
            <w:r w:rsidRPr="0034201E">
              <w:rPr>
                <w:i w:val="0"/>
                <w:color w:val="000000"/>
              </w:rPr>
              <w:t>Bon</w:t>
            </w:r>
          </w:p>
          <w:p w:rsidR="00631C88" w:rsidRPr="0034201E" w:rsidRDefault="00631C88" w:rsidP="00363B83">
            <w:pPr>
              <w:pStyle w:val="BodyText"/>
              <w:jc w:val="center"/>
              <w:rPr>
                <w:b/>
                <w:i w:val="0"/>
                <w:color w:val="000000"/>
              </w:rPr>
            </w:pPr>
          </w:p>
          <w:p w:rsidR="00631C88" w:rsidRPr="0034201E" w:rsidRDefault="00631C88" w:rsidP="006E08BE">
            <w:pPr>
              <w:pStyle w:val="BodyText"/>
              <w:ind w:right="-770"/>
              <w:jc w:val="left"/>
              <w:rPr>
                <w:b/>
                <w:i w:val="0"/>
                <w:color w:val="000000"/>
              </w:rPr>
            </w:pPr>
            <w:r w:rsidRPr="0034201E">
              <w:rPr>
                <w:b/>
                <w:i w:val="0"/>
                <w:color w:val="000000"/>
              </w:rPr>
              <w:t>- Risque de surtensions</w:t>
            </w:r>
          </w:p>
          <w:p w:rsidR="00631C88" w:rsidRPr="0034201E" w:rsidRDefault="00631C88" w:rsidP="006E08BE">
            <w:pPr>
              <w:pStyle w:val="BodyText"/>
              <w:jc w:val="left"/>
              <w:rPr>
                <w:b/>
                <w:i w:val="0"/>
                <w:color w:val="000000"/>
              </w:rPr>
            </w:pPr>
            <w:r>
              <w:rPr>
                <w:b/>
                <w:i w:val="0"/>
                <w:color w:val="000000"/>
              </w:rPr>
              <w:t>-</w:t>
            </w:r>
            <w:r w:rsidRPr="0034201E">
              <w:rPr>
                <w:b/>
                <w:i w:val="0"/>
                <w:color w:val="000000"/>
              </w:rPr>
              <w:t>Problème d’équipotentialité</w:t>
            </w:r>
          </w:p>
          <w:p w:rsidR="00631C88" w:rsidRPr="0034201E" w:rsidRDefault="00631C88" w:rsidP="006E08BE">
            <w:pPr>
              <w:pStyle w:val="BodyText"/>
              <w:ind w:left="-70"/>
              <w:jc w:val="left"/>
              <w:rPr>
                <w:b/>
                <w:i w:val="0"/>
                <w:color w:val="000000"/>
              </w:rPr>
            </w:pPr>
            <w:r>
              <w:rPr>
                <w:b/>
                <w:i w:val="0"/>
                <w:color w:val="000000"/>
              </w:rPr>
              <w:t xml:space="preserve"> </w:t>
            </w:r>
            <w:r w:rsidRPr="0034201E">
              <w:rPr>
                <w:b/>
                <w:i w:val="0"/>
                <w:color w:val="000000"/>
              </w:rPr>
              <w:t>-Nécessite de gérer les</w:t>
            </w:r>
            <w:r>
              <w:rPr>
                <w:b/>
                <w:i w:val="0"/>
                <w:color w:val="000000"/>
              </w:rPr>
              <w:t xml:space="preserve"> </w:t>
            </w:r>
            <w:r w:rsidRPr="0034201E">
              <w:rPr>
                <w:b/>
                <w:i w:val="0"/>
                <w:color w:val="000000"/>
              </w:rPr>
              <w:t>appareils à courant de fuite élevé</w:t>
            </w:r>
          </w:p>
        </w:tc>
        <w:tc>
          <w:tcPr>
            <w:tcW w:w="2127" w:type="dxa"/>
          </w:tcPr>
          <w:p w:rsidR="00631C88" w:rsidRDefault="00631C88" w:rsidP="00363B83">
            <w:pPr>
              <w:pStyle w:val="BodyText"/>
              <w:jc w:val="center"/>
              <w:rPr>
                <w:i w:val="0"/>
                <w:color w:val="000000"/>
              </w:rPr>
            </w:pPr>
          </w:p>
          <w:p w:rsidR="00631C88" w:rsidRPr="0034201E" w:rsidRDefault="00631C88" w:rsidP="00363B83">
            <w:pPr>
              <w:pStyle w:val="BodyText"/>
              <w:jc w:val="center"/>
              <w:rPr>
                <w:i w:val="0"/>
                <w:color w:val="000000"/>
              </w:rPr>
            </w:pPr>
            <w:r w:rsidRPr="0034201E">
              <w:rPr>
                <w:i w:val="0"/>
                <w:color w:val="000000"/>
              </w:rPr>
              <w:t>Très bon</w:t>
            </w:r>
          </w:p>
          <w:p w:rsidR="00631C88" w:rsidRPr="0034201E" w:rsidRDefault="00631C88" w:rsidP="00363B83">
            <w:pPr>
              <w:pStyle w:val="BodyText"/>
              <w:jc w:val="center"/>
              <w:rPr>
                <w:b/>
                <w:i w:val="0"/>
                <w:color w:val="000000"/>
              </w:rPr>
            </w:pPr>
          </w:p>
          <w:p w:rsidR="00631C88" w:rsidRPr="0034201E" w:rsidRDefault="00631C88" w:rsidP="006E08BE">
            <w:pPr>
              <w:pStyle w:val="BodyText"/>
              <w:jc w:val="left"/>
              <w:rPr>
                <w:b/>
                <w:i w:val="0"/>
                <w:color w:val="000000"/>
              </w:rPr>
            </w:pPr>
            <w:r w:rsidRPr="0034201E">
              <w:rPr>
                <w:b/>
                <w:i w:val="0"/>
                <w:color w:val="000000"/>
              </w:rPr>
              <w:t>- Peu de problème d’équipotentialité</w:t>
            </w:r>
          </w:p>
          <w:p w:rsidR="00631C88" w:rsidRPr="0034201E" w:rsidRDefault="00631C88" w:rsidP="006E08BE">
            <w:pPr>
              <w:pStyle w:val="BodyText"/>
              <w:jc w:val="left"/>
              <w:rPr>
                <w:b/>
                <w:i w:val="0"/>
                <w:color w:val="000000"/>
              </w:rPr>
            </w:pPr>
            <w:r w:rsidRPr="0034201E">
              <w:rPr>
                <w:b/>
                <w:i w:val="0"/>
                <w:color w:val="000000"/>
              </w:rPr>
              <w:t>- Nécessite de gérer les appareils à courant de fuite élevé</w:t>
            </w:r>
          </w:p>
          <w:p w:rsidR="00631C88" w:rsidRPr="0034201E" w:rsidRDefault="00631C88" w:rsidP="006E08BE">
            <w:pPr>
              <w:pStyle w:val="BodyText"/>
              <w:jc w:val="left"/>
              <w:rPr>
                <w:b/>
                <w:i w:val="0"/>
                <w:color w:val="000000"/>
              </w:rPr>
            </w:pPr>
            <w:r w:rsidRPr="0034201E">
              <w:rPr>
                <w:b/>
                <w:i w:val="0"/>
                <w:color w:val="000000"/>
              </w:rPr>
              <w:t>- Courants de défaut élevés (perturbations transitoires)</w:t>
            </w:r>
          </w:p>
        </w:tc>
        <w:tc>
          <w:tcPr>
            <w:tcW w:w="2126" w:type="dxa"/>
          </w:tcPr>
          <w:p w:rsidR="00631C88" w:rsidRDefault="00631C88" w:rsidP="00363B83">
            <w:pPr>
              <w:pStyle w:val="BodyText"/>
              <w:jc w:val="center"/>
              <w:rPr>
                <w:i w:val="0"/>
                <w:color w:val="000000"/>
              </w:rPr>
            </w:pPr>
          </w:p>
          <w:p w:rsidR="00631C88" w:rsidRPr="0034201E" w:rsidRDefault="00631C88" w:rsidP="00363B83">
            <w:pPr>
              <w:pStyle w:val="BodyText"/>
              <w:jc w:val="center"/>
              <w:rPr>
                <w:i w:val="0"/>
                <w:color w:val="000000"/>
              </w:rPr>
            </w:pPr>
            <w:r w:rsidRPr="0034201E">
              <w:rPr>
                <w:i w:val="0"/>
                <w:color w:val="000000"/>
              </w:rPr>
              <w:t>Moyen (à éviter)</w:t>
            </w:r>
          </w:p>
          <w:p w:rsidR="00631C88" w:rsidRPr="0034201E" w:rsidRDefault="00631C88" w:rsidP="00363B83">
            <w:pPr>
              <w:pStyle w:val="BodyText"/>
              <w:jc w:val="center"/>
              <w:rPr>
                <w:i w:val="0"/>
                <w:color w:val="000000"/>
              </w:rPr>
            </w:pPr>
          </w:p>
          <w:p w:rsidR="00631C88" w:rsidRPr="0034201E" w:rsidRDefault="00631C88" w:rsidP="006E08BE">
            <w:pPr>
              <w:pStyle w:val="BodyText"/>
              <w:ind w:left="-708" w:right="-2106" w:firstLine="708"/>
              <w:rPr>
                <w:b/>
                <w:i w:val="0"/>
                <w:color w:val="000000"/>
              </w:rPr>
            </w:pPr>
            <w:r w:rsidRPr="0034201E">
              <w:rPr>
                <w:b/>
                <w:i w:val="0"/>
                <w:color w:val="000000"/>
              </w:rPr>
              <w:t>-Risques</w:t>
            </w:r>
            <w:r>
              <w:rPr>
                <w:b/>
                <w:i w:val="0"/>
                <w:color w:val="000000"/>
              </w:rPr>
              <w:t xml:space="preserve"> </w:t>
            </w:r>
            <w:r w:rsidRPr="0034201E">
              <w:rPr>
                <w:b/>
                <w:i w:val="0"/>
                <w:color w:val="000000"/>
              </w:rPr>
              <w:t>de surtensions</w:t>
            </w:r>
          </w:p>
          <w:p w:rsidR="00631C88" w:rsidRPr="0034201E" w:rsidRDefault="00631C88" w:rsidP="006E08BE">
            <w:pPr>
              <w:pStyle w:val="BodyText"/>
              <w:rPr>
                <w:b/>
                <w:i w:val="0"/>
                <w:color w:val="000000"/>
              </w:rPr>
            </w:pPr>
            <w:r w:rsidRPr="0034201E">
              <w:rPr>
                <w:b/>
                <w:i w:val="0"/>
                <w:color w:val="000000"/>
              </w:rPr>
              <w:t>- Filtres et parafoudres de mode commun doivent supporter la tension composée</w:t>
            </w:r>
          </w:p>
          <w:p w:rsidR="00631C88" w:rsidRPr="0034201E" w:rsidRDefault="00631C88" w:rsidP="006E08BE">
            <w:pPr>
              <w:pStyle w:val="BodyText"/>
              <w:rPr>
                <w:b/>
                <w:i w:val="0"/>
                <w:color w:val="000000"/>
              </w:rPr>
            </w:pPr>
            <w:r w:rsidRPr="0034201E">
              <w:rPr>
                <w:b/>
                <w:i w:val="0"/>
                <w:color w:val="000000"/>
              </w:rPr>
              <w:t>- Disjoncteurs diff. sensibilisés si  présence de capa de mode commun</w:t>
            </w:r>
          </w:p>
          <w:p w:rsidR="00631C88" w:rsidRPr="0034201E" w:rsidRDefault="00631C88" w:rsidP="006E08BE">
            <w:pPr>
              <w:pStyle w:val="BodyText"/>
              <w:rPr>
                <w:b/>
                <w:i w:val="0"/>
                <w:color w:val="000000"/>
              </w:rPr>
            </w:pPr>
            <w:r w:rsidRPr="0034201E">
              <w:rPr>
                <w:b/>
                <w:i w:val="0"/>
                <w:color w:val="000000"/>
              </w:rPr>
              <w:t>- Schéma TN au 2</w:t>
            </w:r>
            <w:r w:rsidRPr="0034201E">
              <w:rPr>
                <w:b/>
                <w:i w:val="0"/>
                <w:color w:val="000000"/>
                <w:vertAlign w:val="superscript"/>
              </w:rPr>
              <w:t>ème</w:t>
            </w:r>
            <w:r w:rsidRPr="0034201E">
              <w:rPr>
                <w:b/>
                <w:i w:val="0"/>
                <w:color w:val="000000"/>
              </w:rPr>
              <w:t xml:space="preserve"> défaut</w:t>
            </w:r>
          </w:p>
        </w:tc>
        <w:tc>
          <w:tcPr>
            <w:tcW w:w="1647" w:type="dxa"/>
          </w:tcPr>
          <w:p w:rsidR="00631C88" w:rsidRDefault="00631C88" w:rsidP="00363B83">
            <w:pPr>
              <w:pStyle w:val="BodyText"/>
              <w:jc w:val="center"/>
              <w:rPr>
                <w:i w:val="0"/>
                <w:color w:val="000000"/>
              </w:rPr>
            </w:pPr>
          </w:p>
          <w:p w:rsidR="00631C88" w:rsidRPr="0034201E" w:rsidRDefault="00631C88" w:rsidP="00363B83">
            <w:pPr>
              <w:pStyle w:val="BodyText"/>
              <w:jc w:val="center"/>
              <w:rPr>
                <w:b/>
                <w:i w:val="0"/>
                <w:color w:val="000000"/>
              </w:rPr>
            </w:pPr>
            <w:r w:rsidRPr="0034201E">
              <w:rPr>
                <w:i w:val="0"/>
                <w:color w:val="000000"/>
              </w:rPr>
              <w:t>Mauvais (à proscrire</w:t>
            </w:r>
            <w:r w:rsidRPr="0034201E">
              <w:rPr>
                <w:b/>
                <w:i w:val="0"/>
                <w:color w:val="000000"/>
              </w:rPr>
              <w:t>)</w:t>
            </w:r>
          </w:p>
          <w:p w:rsidR="00631C88" w:rsidRPr="0034201E" w:rsidRDefault="00631C88" w:rsidP="00363B83">
            <w:pPr>
              <w:pStyle w:val="BodyText"/>
              <w:jc w:val="center"/>
              <w:rPr>
                <w:b/>
                <w:i w:val="0"/>
                <w:color w:val="000000"/>
              </w:rPr>
            </w:pPr>
          </w:p>
          <w:p w:rsidR="00631C88" w:rsidRPr="0034201E" w:rsidRDefault="00631C88" w:rsidP="006E08BE">
            <w:pPr>
              <w:pStyle w:val="BodyText"/>
              <w:jc w:val="left"/>
              <w:rPr>
                <w:b/>
                <w:i w:val="0"/>
                <w:color w:val="000000"/>
              </w:rPr>
            </w:pPr>
            <w:r w:rsidRPr="0034201E">
              <w:rPr>
                <w:b/>
                <w:i w:val="0"/>
                <w:color w:val="000000"/>
              </w:rPr>
              <w:t>- Neutre et PE confondus</w:t>
            </w:r>
          </w:p>
          <w:p w:rsidR="00631C88" w:rsidRPr="0034201E" w:rsidRDefault="00631C88" w:rsidP="006E08BE">
            <w:pPr>
              <w:pStyle w:val="BodyText"/>
              <w:jc w:val="left"/>
              <w:rPr>
                <w:b/>
                <w:i w:val="0"/>
                <w:color w:val="000000"/>
              </w:rPr>
            </w:pPr>
            <w:r w:rsidRPr="0034201E">
              <w:rPr>
                <w:b/>
                <w:i w:val="0"/>
                <w:color w:val="000000"/>
              </w:rPr>
              <w:t>- Circulation de courants perturbateurs dans les masses (rayonnement champ magnétique important)</w:t>
            </w:r>
          </w:p>
          <w:p w:rsidR="00631C88" w:rsidRPr="0034201E" w:rsidRDefault="00631C88" w:rsidP="006E08BE">
            <w:pPr>
              <w:pStyle w:val="BodyText"/>
              <w:jc w:val="left"/>
              <w:rPr>
                <w:b/>
                <w:i w:val="0"/>
                <w:color w:val="000000"/>
              </w:rPr>
            </w:pPr>
            <w:r w:rsidRPr="0034201E">
              <w:rPr>
                <w:b/>
                <w:i w:val="0"/>
                <w:color w:val="000000"/>
              </w:rPr>
              <w:t>- Courants de défaut élevés (perturbations transitoires)</w:t>
            </w:r>
          </w:p>
        </w:tc>
      </w:tr>
    </w:tbl>
    <w:p w:rsidR="00631C88" w:rsidRPr="00CB1E8B" w:rsidRDefault="00631C88" w:rsidP="0034201E">
      <w:pPr>
        <w:rPr>
          <w:rFonts w:cs="Arial"/>
        </w:rPr>
      </w:pPr>
      <w:r>
        <w:t xml:space="preserve"> </w:t>
      </w:r>
    </w:p>
    <w:sectPr w:rsidR="00631C88" w:rsidRPr="00CB1E8B" w:rsidSect="0045538C">
      <w:headerReference w:type="default" r:id="rId43"/>
      <w:footerReference w:type="default" r:id="rId44"/>
      <w:headerReference w:type="first" r:id="rId45"/>
      <w:footerReference w:type="first" r:id="rId46"/>
      <w:pgSz w:w="11906" w:h="16838" w:code="9"/>
      <w:pgMar w:top="664" w:right="748" w:bottom="403" w:left="720" w:header="357" w:footer="48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1C88" w:rsidRDefault="00631C88">
      <w:r>
        <w:separator/>
      </w:r>
    </w:p>
  </w:endnote>
  <w:endnote w:type="continuationSeparator" w:id="0">
    <w:p w:rsidR="00631C88" w:rsidRDefault="00631C8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Gras">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MicrosoftSansSerif">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C88" w:rsidRDefault="00631C88" w:rsidP="00DF298C">
    <w:pPr>
      <w:pStyle w:val="Footer"/>
      <w:ind w:left="0"/>
    </w:pPr>
    <w:r>
      <w:rPr>
        <w:rFonts w:cs="Arial"/>
        <w:b/>
        <w:bCs/>
        <w:color w:val="000000"/>
      </w:rPr>
      <w:t>RioTinto</w:t>
    </w:r>
    <w:r w:rsidRPr="00C371C7">
      <w:rPr>
        <w:rFonts w:cs="Arial"/>
        <w:b/>
        <w:bCs/>
        <w:color w:val="000000"/>
      </w:rPr>
      <w:t>_</w:t>
    </w:r>
    <w:r>
      <w:rPr>
        <w:rFonts w:cs="Arial"/>
        <w:b/>
        <w:bCs/>
        <w:color w:val="000000"/>
      </w:rPr>
      <w:t>SL3CF6160</w:t>
    </w:r>
    <w:r w:rsidRPr="00C371C7">
      <w:rPr>
        <w:rFonts w:cs="Arial"/>
        <w:b/>
        <w:bCs/>
        <w:color w:val="000000"/>
      </w:rPr>
      <w:t>_</w:t>
    </w:r>
    <w:r>
      <w:rPr>
        <w:rFonts w:cs="Arial"/>
        <w:b/>
        <w:bCs/>
        <w:color w:val="000000"/>
      </w:rPr>
      <w:t>Rapport intervention_V1_2012/12/15</w:t>
    </w:r>
    <w:r>
      <w:rPr>
        <w:rFonts w:cs="Arial"/>
        <w:b/>
        <w:bCs/>
        <w:color w:val="000000"/>
      </w:rPr>
      <w:tab/>
    </w:r>
    <w:r>
      <w:rPr>
        <w:rFonts w:cs="Arial"/>
        <w:b/>
        <w:bCs/>
        <w:color w:val="000000"/>
      </w:rPr>
      <w:tab/>
    </w:r>
    <w:r w:rsidRPr="00DF298C">
      <w:rPr>
        <w:rStyle w:val="PageNumber"/>
        <w:b/>
      </w:rPr>
      <w:fldChar w:fldCharType="begin"/>
    </w:r>
    <w:r w:rsidRPr="00DF298C">
      <w:rPr>
        <w:rStyle w:val="PageNumber"/>
        <w:b/>
      </w:rPr>
      <w:instrText xml:space="preserve"> PAGE </w:instrText>
    </w:r>
    <w:r w:rsidRPr="00DF298C">
      <w:rPr>
        <w:rStyle w:val="PageNumber"/>
        <w:b/>
      </w:rPr>
      <w:fldChar w:fldCharType="separate"/>
    </w:r>
    <w:r>
      <w:rPr>
        <w:rStyle w:val="PageNumber"/>
        <w:b/>
        <w:noProof/>
      </w:rPr>
      <w:t>2</w:t>
    </w:r>
    <w:r w:rsidRPr="00DF298C">
      <w:rPr>
        <w:rStyle w:val="PageNumber"/>
        <w:b/>
      </w:rPr>
      <w:fldChar w:fldCharType="end"/>
    </w:r>
    <w:r w:rsidRPr="00DF298C">
      <w:rPr>
        <w:rStyle w:val="PageNumber"/>
        <w:b/>
      </w:rPr>
      <w:t xml:space="preserve"> / </w:t>
    </w:r>
    <w:r w:rsidRPr="00DF298C">
      <w:rPr>
        <w:rStyle w:val="PageNumber"/>
        <w:b/>
      </w:rPr>
      <w:fldChar w:fldCharType="begin"/>
    </w:r>
    <w:r w:rsidRPr="00DF298C">
      <w:rPr>
        <w:rStyle w:val="PageNumber"/>
        <w:b/>
      </w:rPr>
      <w:instrText xml:space="preserve"> NUMPAGES </w:instrText>
    </w:r>
    <w:r w:rsidRPr="00DF298C">
      <w:rPr>
        <w:rStyle w:val="PageNumber"/>
        <w:b/>
      </w:rPr>
      <w:fldChar w:fldCharType="separate"/>
    </w:r>
    <w:r>
      <w:rPr>
        <w:rStyle w:val="PageNumber"/>
        <w:b/>
        <w:noProof/>
      </w:rPr>
      <w:t>19</w:t>
    </w:r>
    <w:r w:rsidRPr="00DF298C">
      <w:rPr>
        <w:rStyle w:val="PageNumber"/>
        <w:b/>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C88" w:rsidRPr="00C371C7" w:rsidRDefault="00631C88" w:rsidP="00241C4E">
    <w:pPr>
      <w:pStyle w:val="Footer"/>
      <w:framePr w:w="547" w:h="260" w:hRule="exact" w:wrap="around" w:vAnchor="text" w:hAnchor="page" w:x="10702" w:y="1"/>
      <w:rPr>
        <w:rStyle w:val="PageNumber"/>
      </w:rPr>
    </w:pPr>
    <w:r w:rsidRPr="00C371C7">
      <w:rPr>
        <w:rStyle w:val="PageNumber"/>
      </w:rPr>
      <w:fldChar w:fldCharType="begin"/>
    </w:r>
    <w:r w:rsidRPr="00C371C7">
      <w:rPr>
        <w:rStyle w:val="PageNumber"/>
      </w:rPr>
      <w:instrText xml:space="preserve"> PAGE </w:instrText>
    </w:r>
    <w:r w:rsidRPr="00C371C7">
      <w:rPr>
        <w:rStyle w:val="PageNumber"/>
      </w:rPr>
      <w:fldChar w:fldCharType="separate"/>
    </w:r>
    <w:r>
      <w:rPr>
        <w:rStyle w:val="PageNumber"/>
        <w:noProof/>
      </w:rPr>
      <w:t>1</w:t>
    </w:r>
    <w:r w:rsidRPr="00C371C7">
      <w:rPr>
        <w:rStyle w:val="PageNumber"/>
      </w:rPr>
      <w:fldChar w:fldCharType="end"/>
    </w:r>
    <w:r w:rsidRPr="00C371C7">
      <w:rPr>
        <w:rStyle w:val="PageNumber"/>
      </w:rPr>
      <w:t xml:space="preserve"> / </w:t>
    </w:r>
    <w:r w:rsidRPr="00C371C7">
      <w:rPr>
        <w:rStyle w:val="PageNumber"/>
      </w:rPr>
      <w:fldChar w:fldCharType="begin"/>
    </w:r>
    <w:r w:rsidRPr="00C371C7">
      <w:rPr>
        <w:rStyle w:val="PageNumber"/>
      </w:rPr>
      <w:instrText xml:space="preserve"> NUMPAGES </w:instrText>
    </w:r>
    <w:r w:rsidRPr="00C371C7">
      <w:rPr>
        <w:rStyle w:val="PageNumber"/>
      </w:rPr>
      <w:fldChar w:fldCharType="separate"/>
    </w:r>
    <w:r>
      <w:rPr>
        <w:rStyle w:val="PageNumber"/>
        <w:noProof/>
      </w:rPr>
      <w:t>19</w:t>
    </w:r>
    <w:r w:rsidRPr="00C371C7">
      <w:rPr>
        <w:rStyle w:val="PageNumber"/>
      </w:rPr>
      <w:fldChar w:fldCharType="end"/>
    </w:r>
  </w:p>
  <w:p w:rsidR="00631C88" w:rsidRPr="00C371C7" w:rsidRDefault="00631C88" w:rsidP="00241C4E">
    <w:pPr>
      <w:pStyle w:val="Footer"/>
      <w:framePr w:w="547" w:h="260" w:hRule="exact" w:wrap="around" w:vAnchor="text" w:hAnchor="page" w:x="10702" w:y="1441"/>
      <w:rPr>
        <w:rStyle w:val="PageNumber"/>
      </w:rPr>
    </w:pPr>
    <w:r w:rsidRPr="00C371C7">
      <w:rPr>
        <w:rStyle w:val="PageNumber"/>
      </w:rPr>
      <w:fldChar w:fldCharType="begin"/>
    </w:r>
    <w:r w:rsidRPr="00C371C7">
      <w:rPr>
        <w:rStyle w:val="PageNumber"/>
      </w:rPr>
      <w:instrText xml:space="preserve"> PAGE </w:instrText>
    </w:r>
    <w:r w:rsidRPr="00C371C7">
      <w:rPr>
        <w:rStyle w:val="PageNumber"/>
      </w:rPr>
      <w:fldChar w:fldCharType="separate"/>
    </w:r>
    <w:r>
      <w:rPr>
        <w:rStyle w:val="PageNumber"/>
        <w:noProof/>
      </w:rPr>
      <w:t>1</w:t>
    </w:r>
    <w:r w:rsidRPr="00C371C7">
      <w:rPr>
        <w:rStyle w:val="PageNumber"/>
      </w:rPr>
      <w:fldChar w:fldCharType="end"/>
    </w:r>
    <w:r w:rsidRPr="00C371C7">
      <w:rPr>
        <w:rStyle w:val="PageNumber"/>
      </w:rPr>
      <w:t xml:space="preserve"> / </w:t>
    </w:r>
    <w:r w:rsidRPr="00C371C7">
      <w:rPr>
        <w:rStyle w:val="PageNumber"/>
      </w:rPr>
      <w:fldChar w:fldCharType="begin"/>
    </w:r>
    <w:r w:rsidRPr="00C371C7">
      <w:rPr>
        <w:rStyle w:val="PageNumber"/>
      </w:rPr>
      <w:instrText xml:space="preserve"> NUMPAGES </w:instrText>
    </w:r>
    <w:r w:rsidRPr="00C371C7">
      <w:rPr>
        <w:rStyle w:val="PageNumber"/>
      </w:rPr>
      <w:fldChar w:fldCharType="separate"/>
    </w:r>
    <w:r>
      <w:rPr>
        <w:rStyle w:val="PageNumber"/>
        <w:noProof/>
      </w:rPr>
      <w:t>19</w:t>
    </w:r>
    <w:r w:rsidRPr="00C371C7">
      <w:rPr>
        <w:rStyle w:val="PageNumber"/>
      </w:rPr>
      <w:fldChar w:fldCharType="end"/>
    </w:r>
  </w:p>
  <w:p w:rsidR="00631C88" w:rsidRPr="00C371C7" w:rsidRDefault="00631C88" w:rsidP="00241C4E">
    <w:pPr>
      <w:pStyle w:val="Footer"/>
      <w:framePr w:w="547" w:h="260" w:hRule="exact" w:wrap="around" w:vAnchor="text" w:hAnchor="page" w:x="10702" w:y="1"/>
      <w:rPr>
        <w:rStyle w:val="PageNumber"/>
      </w:rPr>
    </w:pPr>
    <w:r w:rsidRPr="00C371C7">
      <w:rPr>
        <w:rStyle w:val="PageNumber"/>
      </w:rPr>
      <w:fldChar w:fldCharType="begin"/>
    </w:r>
    <w:r w:rsidRPr="00C371C7">
      <w:rPr>
        <w:rStyle w:val="PageNumber"/>
      </w:rPr>
      <w:instrText xml:space="preserve"> PAGE </w:instrText>
    </w:r>
    <w:r w:rsidRPr="00C371C7">
      <w:rPr>
        <w:rStyle w:val="PageNumber"/>
      </w:rPr>
      <w:fldChar w:fldCharType="separate"/>
    </w:r>
    <w:r>
      <w:rPr>
        <w:rStyle w:val="PageNumber"/>
        <w:noProof/>
      </w:rPr>
      <w:t>1</w:t>
    </w:r>
    <w:r w:rsidRPr="00C371C7">
      <w:rPr>
        <w:rStyle w:val="PageNumber"/>
      </w:rPr>
      <w:fldChar w:fldCharType="end"/>
    </w:r>
    <w:r w:rsidRPr="00C371C7">
      <w:rPr>
        <w:rStyle w:val="PageNumber"/>
      </w:rPr>
      <w:t xml:space="preserve"> / </w:t>
    </w:r>
    <w:r w:rsidRPr="00C371C7">
      <w:rPr>
        <w:rStyle w:val="PageNumber"/>
      </w:rPr>
      <w:fldChar w:fldCharType="begin"/>
    </w:r>
    <w:r w:rsidRPr="00C371C7">
      <w:rPr>
        <w:rStyle w:val="PageNumber"/>
      </w:rPr>
      <w:instrText xml:space="preserve"> NUMPAGES </w:instrText>
    </w:r>
    <w:r w:rsidRPr="00C371C7">
      <w:rPr>
        <w:rStyle w:val="PageNumber"/>
      </w:rPr>
      <w:fldChar w:fldCharType="separate"/>
    </w:r>
    <w:r>
      <w:rPr>
        <w:rStyle w:val="PageNumber"/>
        <w:noProof/>
      </w:rPr>
      <w:t>19</w:t>
    </w:r>
    <w:r w:rsidRPr="00C371C7">
      <w:rPr>
        <w:rStyle w:val="PageNumber"/>
      </w:rPr>
      <w:fldChar w:fldCharType="end"/>
    </w:r>
  </w:p>
  <w:p w:rsidR="00631C88" w:rsidRPr="00241C4E" w:rsidRDefault="00631C88" w:rsidP="00241C4E">
    <w:pPr>
      <w:pStyle w:val="Footer"/>
      <w:tabs>
        <w:tab w:val="clear" w:pos="9072"/>
      </w:tabs>
      <w:ind w:left="0"/>
    </w:pPr>
    <w:r w:rsidRPr="00C371C7">
      <w:rPr>
        <w:rFonts w:cs="Arial"/>
        <w:b/>
        <w:bCs/>
        <w:color w:val="000000"/>
      </w:rPr>
      <w:t>Raison sociale client_Nom projet_</w:t>
    </w:r>
    <w:r>
      <w:rPr>
        <w:rFonts w:cs="Arial"/>
        <w:b/>
        <w:bCs/>
        <w:color w:val="000000"/>
      </w:rPr>
      <w:t>Rapport d’intervention</w:t>
    </w:r>
    <w:r w:rsidRPr="00C371C7">
      <w:rPr>
        <w:rFonts w:cs="Arial"/>
        <w:b/>
        <w:bCs/>
        <w:color w:val="000000"/>
      </w:rPr>
      <w:t>_Vx</w:t>
    </w:r>
    <w:r>
      <w:rPr>
        <w:rFonts w:cs="Arial"/>
        <w:b/>
        <w:bCs/>
        <w:color w:val="000000"/>
      </w:rPr>
      <w:tab/>
    </w:r>
    <w:r>
      <w:rPr>
        <w:rFonts w:cs="Arial"/>
        <w:b/>
        <w:bCs/>
        <w:color w:val="000000"/>
      </w:rPr>
      <w:tab/>
    </w:r>
    <w:r>
      <w:rPr>
        <w:rFonts w:cs="Arial"/>
        <w:b/>
        <w:bCs/>
        <w:color w:val="000000"/>
      </w:rPr>
      <w:tab/>
    </w:r>
    <w:r>
      <w:rPr>
        <w:rFonts w:cs="Arial"/>
        <w:b/>
        <w:bCs/>
        <w:color w:val="000000"/>
      </w:rPr>
      <w:tab/>
    </w:r>
    <w:r>
      <w:rPr>
        <w:rFonts w:cs="Arial"/>
        <w:b/>
        <w:bCs/>
        <w:color w:val="000000"/>
      </w:rPr>
      <w:tab/>
    </w:r>
    <w:r>
      <w:rPr>
        <w:rFonts w:cs="Arial"/>
        <w:b/>
        <w:bCs/>
        <w:color w:val="000000"/>
      </w:rPr>
      <w:tab/>
    </w:r>
    <w:r w:rsidRPr="00241C4E">
      <w:rPr>
        <w:rStyle w:val="PageNumber"/>
        <w:b/>
      </w:rPr>
      <w:fldChar w:fldCharType="begin"/>
    </w:r>
    <w:r w:rsidRPr="00241C4E">
      <w:rPr>
        <w:rStyle w:val="PageNumber"/>
        <w:b/>
      </w:rPr>
      <w:instrText xml:space="preserve"> PAGE </w:instrText>
    </w:r>
    <w:r w:rsidRPr="00241C4E">
      <w:rPr>
        <w:rStyle w:val="PageNumber"/>
        <w:b/>
      </w:rPr>
      <w:fldChar w:fldCharType="separate"/>
    </w:r>
    <w:r>
      <w:rPr>
        <w:rStyle w:val="PageNumber"/>
        <w:b/>
        <w:noProof/>
      </w:rPr>
      <w:t>1</w:t>
    </w:r>
    <w:r w:rsidRPr="00241C4E">
      <w:rPr>
        <w:rStyle w:val="PageNumber"/>
        <w:b/>
      </w:rPr>
      <w:fldChar w:fldCharType="end"/>
    </w:r>
    <w:r w:rsidRPr="00241C4E">
      <w:rPr>
        <w:rStyle w:val="PageNumber"/>
        <w:b/>
      </w:rPr>
      <w:t xml:space="preserve"> / </w:t>
    </w:r>
    <w:r w:rsidRPr="00241C4E">
      <w:rPr>
        <w:rStyle w:val="PageNumber"/>
        <w:b/>
      </w:rPr>
      <w:fldChar w:fldCharType="begin"/>
    </w:r>
    <w:r w:rsidRPr="00241C4E">
      <w:rPr>
        <w:rStyle w:val="PageNumber"/>
        <w:b/>
      </w:rPr>
      <w:instrText xml:space="preserve"> NUMPAGES </w:instrText>
    </w:r>
    <w:r w:rsidRPr="00241C4E">
      <w:rPr>
        <w:rStyle w:val="PageNumber"/>
        <w:b/>
      </w:rPr>
      <w:fldChar w:fldCharType="separate"/>
    </w:r>
    <w:r>
      <w:rPr>
        <w:rStyle w:val="PageNumber"/>
        <w:b/>
        <w:noProof/>
      </w:rPr>
      <w:t>19</w:t>
    </w:r>
    <w:r w:rsidRPr="00241C4E">
      <w:rPr>
        <w:rStyle w:val="PageNumber"/>
        <w:b/>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1C88" w:rsidRDefault="00631C88">
      <w:r>
        <w:separator/>
      </w:r>
    </w:p>
  </w:footnote>
  <w:footnote w:type="continuationSeparator" w:id="0">
    <w:p w:rsidR="00631C88" w:rsidRDefault="00631C8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C88" w:rsidRDefault="00631C88" w:rsidP="00241C4E">
    <w:pPr>
      <w:ind w:left="0"/>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41" w:rightFromText="141" w:vertAnchor="text" w:horzAnchor="margin" w:tblpXSpec="center" w:tblpY="2"/>
      <w:tblW w:w="10870" w:type="dxa"/>
      <w:tblLayout w:type="fixed"/>
      <w:tblCellMar>
        <w:left w:w="70" w:type="dxa"/>
        <w:right w:w="70" w:type="dxa"/>
      </w:tblCellMar>
      <w:tblLook w:val="0000"/>
    </w:tblPr>
    <w:tblGrid>
      <w:gridCol w:w="3310"/>
      <w:gridCol w:w="4290"/>
      <w:gridCol w:w="813"/>
      <w:gridCol w:w="2457"/>
    </w:tblGrid>
    <w:tr w:rsidR="00631C88" w:rsidRPr="00C371C7" w:rsidTr="00136AAF">
      <w:trPr>
        <w:trHeight w:val="293"/>
      </w:trPr>
      <w:tc>
        <w:tcPr>
          <w:tcW w:w="3310" w:type="dxa"/>
          <w:tcBorders>
            <w:top w:val="single" w:sz="4" w:space="0" w:color="auto"/>
            <w:left w:val="single" w:sz="4" w:space="0" w:color="auto"/>
            <w:bottom w:val="single" w:sz="4" w:space="0" w:color="auto"/>
            <w:right w:val="single" w:sz="4" w:space="0" w:color="auto"/>
          </w:tcBorders>
          <w:vAlign w:val="center"/>
        </w:tcPr>
        <w:p w:rsidR="00631C88" w:rsidRPr="00C371C7" w:rsidRDefault="00631C88" w:rsidP="00136AAF">
          <w:pPr>
            <w:ind w:left="0"/>
            <w:jc w:val="center"/>
            <w:rPr>
              <w:rFonts w:cs="Arial"/>
              <w:b/>
              <w:bCs/>
              <w:color w:val="993366"/>
            </w:rPr>
          </w:pPr>
          <w:r w:rsidRPr="00C371C7">
            <w:rPr>
              <w:rFonts w:cs="Arial"/>
              <w:b/>
              <w:bCs/>
              <w:color w:val="993366"/>
            </w:rPr>
            <w:t>Imprimé Qualité</w:t>
          </w:r>
        </w:p>
        <w:p w:rsidR="00631C88" w:rsidRPr="00C371C7" w:rsidRDefault="00631C88" w:rsidP="00136AAF">
          <w:pPr>
            <w:ind w:left="0"/>
            <w:jc w:val="center"/>
            <w:rPr>
              <w:rFonts w:cs="Arial"/>
              <w:b/>
              <w:bCs/>
              <w:color w:val="993366"/>
            </w:rPr>
          </w:pPr>
          <w:r>
            <w:rPr>
              <w:rFonts w:cs="Arial"/>
              <w:b/>
              <w:bCs/>
              <w:color w:val="993366"/>
            </w:rPr>
            <w:t>QU 434_6_b</w:t>
          </w:r>
        </w:p>
      </w:tc>
      <w:tc>
        <w:tcPr>
          <w:tcW w:w="5103" w:type="dxa"/>
          <w:gridSpan w:val="2"/>
          <w:tcBorders>
            <w:top w:val="single" w:sz="4" w:space="0" w:color="auto"/>
            <w:left w:val="single" w:sz="4" w:space="0" w:color="auto"/>
            <w:bottom w:val="single" w:sz="4" w:space="0" w:color="auto"/>
            <w:right w:val="single" w:sz="4" w:space="0" w:color="auto"/>
          </w:tcBorders>
          <w:vAlign w:val="center"/>
        </w:tcPr>
        <w:p w:rsidR="00631C88" w:rsidRPr="00C371C7" w:rsidRDefault="00631C88" w:rsidP="00136AAF">
          <w:pPr>
            <w:ind w:left="0"/>
            <w:jc w:val="center"/>
            <w:rPr>
              <w:rFonts w:cs="Arial"/>
              <w:b/>
              <w:bCs/>
              <w:color w:val="008000"/>
              <w:sz w:val="32"/>
              <w:szCs w:val="32"/>
            </w:rPr>
          </w:pPr>
          <w:r w:rsidRPr="00C371C7">
            <w:rPr>
              <w:rFonts w:cs="Arial"/>
              <w:b/>
              <w:bCs/>
              <w:color w:val="008000"/>
              <w:sz w:val="32"/>
              <w:szCs w:val="32"/>
            </w:rPr>
            <w:t xml:space="preserve">– </w:t>
          </w:r>
          <w:r>
            <w:rPr>
              <w:rFonts w:cs="Arial"/>
              <w:b/>
              <w:bCs/>
              <w:color w:val="008000"/>
              <w:sz w:val="32"/>
              <w:szCs w:val="32"/>
            </w:rPr>
            <w:t>RAPPORT D’INTERVENTION</w:t>
          </w:r>
          <w:r w:rsidRPr="00C371C7">
            <w:rPr>
              <w:rFonts w:cs="Arial"/>
              <w:b/>
              <w:bCs/>
              <w:color w:val="008000"/>
              <w:sz w:val="32"/>
              <w:szCs w:val="32"/>
            </w:rPr>
            <w:t xml:space="preserve"> – </w:t>
          </w:r>
        </w:p>
      </w:tc>
      <w:tc>
        <w:tcPr>
          <w:tcW w:w="2457" w:type="dxa"/>
          <w:tcBorders>
            <w:top w:val="single" w:sz="4" w:space="0" w:color="auto"/>
            <w:left w:val="single" w:sz="4" w:space="0" w:color="auto"/>
            <w:bottom w:val="single" w:sz="4" w:space="0" w:color="auto"/>
            <w:right w:val="single" w:sz="4" w:space="0" w:color="auto"/>
          </w:tcBorders>
          <w:vAlign w:val="center"/>
        </w:tcPr>
        <w:p w:rsidR="00631C88" w:rsidRPr="00C371C7" w:rsidRDefault="00631C88" w:rsidP="00136AAF">
          <w:pPr>
            <w:ind w:left="0"/>
            <w:rPr>
              <w:rFonts w:cs="Arial"/>
              <w:b/>
              <w:bCs/>
              <w:color w:val="993366"/>
            </w:rPr>
          </w:pPr>
          <w:r w:rsidRPr="00B21772">
            <w:rPr>
              <w:rFonts w:cs="Arial"/>
              <w:b/>
              <w:noProof/>
              <w:color w:val="99336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i1033" type="#_x0000_t75" alt="logo =S=" style="width:114.75pt;height:37.5pt;visibility:visible">
                <v:imagedata r:id="rId1" o:title=""/>
              </v:shape>
            </w:pict>
          </w:r>
        </w:p>
      </w:tc>
    </w:tr>
    <w:tr w:rsidR="00631C88" w:rsidRPr="00C371C7" w:rsidTr="00136AAF">
      <w:trPr>
        <w:trHeight w:val="183"/>
      </w:trPr>
      <w:tc>
        <w:tcPr>
          <w:tcW w:w="3310" w:type="dxa"/>
          <w:tcBorders>
            <w:top w:val="single" w:sz="4" w:space="0" w:color="auto"/>
            <w:left w:val="single" w:sz="4" w:space="0" w:color="auto"/>
            <w:bottom w:val="single" w:sz="4" w:space="0" w:color="auto"/>
            <w:right w:val="single" w:sz="4" w:space="0" w:color="auto"/>
          </w:tcBorders>
          <w:noWrap/>
          <w:vAlign w:val="bottom"/>
        </w:tcPr>
        <w:p w:rsidR="00631C88" w:rsidRPr="00C371C7" w:rsidRDefault="00631C88" w:rsidP="00136AAF">
          <w:pPr>
            <w:ind w:left="0"/>
            <w:rPr>
              <w:rFonts w:cs="Arial"/>
              <w:b/>
              <w:bCs/>
              <w:sz w:val="18"/>
              <w:szCs w:val="18"/>
            </w:rPr>
          </w:pPr>
          <w:r w:rsidRPr="00C371C7">
            <w:rPr>
              <w:rFonts w:cs="Arial"/>
              <w:b/>
              <w:bCs/>
              <w:sz w:val="18"/>
              <w:szCs w:val="18"/>
            </w:rPr>
            <w:t>Emetteur du document :</w:t>
          </w:r>
        </w:p>
      </w:tc>
      <w:tc>
        <w:tcPr>
          <w:tcW w:w="4290" w:type="dxa"/>
          <w:tcBorders>
            <w:top w:val="single" w:sz="4" w:space="0" w:color="auto"/>
            <w:left w:val="single" w:sz="4" w:space="0" w:color="auto"/>
            <w:bottom w:val="single" w:sz="4" w:space="0" w:color="auto"/>
            <w:right w:val="single" w:sz="4" w:space="0" w:color="auto"/>
          </w:tcBorders>
          <w:vAlign w:val="center"/>
        </w:tcPr>
        <w:p w:rsidR="00631C88" w:rsidRPr="008250DC" w:rsidRDefault="00631C88" w:rsidP="00136AAF">
          <w:pPr>
            <w:ind w:left="0"/>
            <w:rPr>
              <w:rFonts w:cs="Arial"/>
              <w:bCs/>
            </w:rPr>
          </w:pPr>
          <w:r>
            <w:rPr>
              <w:rFonts w:cs="Arial"/>
              <w:bCs/>
            </w:rPr>
            <w:t>Alain MOUSSU</w:t>
          </w:r>
        </w:p>
      </w:tc>
      <w:tc>
        <w:tcPr>
          <w:tcW w:w="813" w:type="dxa"/>
          <w:tcBorders>
            <w:top w:val="single" w:sz="4" w:space="0" w:color="auto"/>
            <w:left w:val="single" w:sz="4" w:space="0" w:color="auto"/>
            <w:bottom w:val="single" w:sz="4" w:space="0" w:color="auto"/>
            <w:right w:val="single" w:sz="4" w:space="0" w:color="auto"/>
          </w:tcBorders>
          <w:vAlign w:val="center"/>
        </w:tcPr>
        <w:p w:rsidR="00631C88" w:rsidRPr="00C371C7" w:rsidRDefault="00631C88" w:rsidP="00136AAF">
          <w:pPr>
            <w:ind w:left="0"/>
            <w:jc w:val="right"/>
            <w:rPr>
              <w:rFonts w:cs="Arial"/>
              <w:b/>
              <w:bCs/>
            </w:rPr>
          </w:pPr>
          <w:r w:rsidRPr="00C371C7">
            <w:rPr>
              <w:rFonts w:cs="Arial"/>
              <w:b/>
              <w:bCs/>
            </w:rPr>
            <w:t>Date :</w:t>
          </w:r>
        </w:p>
      </w:tc>
      <w:tc>
        <w:tcPr>
          <w:tcW w:w="2457" w:type="dxa"/>
          <w:tcBorders>
            <w:top w:val="single" w:sz="4" w:space="0" w:color="auto"/>
            <w:left w:val="single" w:sz="4" w:space="0" w:color="auto"/>
            <w:bottom w:val="single" w:sz="4" w:space="0" w:color="auto"/>
            <w:right w:val="single" w:sz="4" w:space="0" w:color="auto"/>
          </w:tcBorders>
          <w:vAlign w:val="center"/>
        </w:tcPr>
        <w:p w:rsidR="00631C88" w:rsidRPr="008250DC" w:rsidRDefault="00631C88" w:rsidP="00136AAF">
          <w:pPr>
            <w:ind w:left="0"/>
            <w:rPr>
              <w:rFonts w:cs="Arial"/>
              <w:bCs/>
            </w:rPr>
          </w:pPr>
          <w:r>
            <w:rPr>
              <w:rFonts w:cs="Arial"/>
              <w:bCs/>
            </w:rPr>
            <w:t>21/12/2012</w:t>
          </w:r>
        </w:p>
      </w:tc>
    </w:tr>
    <w:tr w:rsidR="00631C88" w:rsidRPr="00C371C7" w:rsidTr="00136AAF">
      <w:trPr>
        <w:trHeight w:val="53"/>
      </w:trPr>
      <w:tc>
        <w:tcPr>
          <w:tcW w:w="10870" w:type="dxa"/>
          <w:gridSpan w:val="4"/>
          <w:tcBorders>
            <w:top w:val="single" w:sz="4" w:space="0" w:color="auto"/>
            <w:left w:val="single" w:sz="4" w:space="0" w:color="auto"/>
            <w:bottom w:val="single" w:sz="4" w:space="0" w:color="auto"/>
            <w:right w:val="single" w:sz="4" w:space="0" w:color="auto"/>
          </w:tcBorders>
          <w:shd w:val="clear" w:color="auto" w:fill="99CC00"/>
          <w:noWrap/>
          <w:vAlign w:val="bottom"/>
        </w:tcPr>
        <w:p w:rsidR="00631C88" w:rsidRPr="00C371C7" w:rsidRDefault="00631C88" w:rsidP="00136AAF">
          <w:pPr>
            <w:ind w:left="0"/>
            <w:jc w:val="center"/>
            <w:rPr>
              <w:rFonts w:cs="Arial"/>
              <w:b/>
              <w:bCs/>
              <w:color w:val="FFFFFF"/>
              <w:sz w:val="18"/>
              <w:szCs w:val="18"/>
            </w:rPr>
          </w:pPr>
          <w:r w:rsidRPr="00C371C7">
            <w:rPr>
              <w:rFonts w:cs="Arial"/>
              <w:b/>
              <w:bCs/>
              <w:color w:val="FFFFFF"/>
              <w:sz w:val="22"/>
              <w:szCs w:val="22"/>
            </w:rPr>
            <w:t xml:space="preserve">IDENTIFICATION </w:t>
          </w:r>
          <w:r>
            <w:rPr>
              <w:rFonts w:cs="Arial"/>
              <w:b/>
              <w:bCs/>
              <w:color w:val="FFFFFF"/>
              <w:sz w:val="22"/>
              <w:szCs w:val="22"/>
            </w:rPr>
            <w:t>DU PROJET</w:t>
          </w:r>
        </w:p>
      </w:tc>
    </w:tr>
    <w:tr w:rsidR="00631C88" w:rsidRPr="00C371C7" w:rsidTr="00136AAF">
      <w:trPr>
        <w:trHeight w:val="318"/>
      </w:trPr>
      <w:tc>
        <w:tcPr>
          <w:tcW w:w="3310" w:type="dxa"/>
          <w:tcBorders>
            <w:top w:val="single" w:sz="4" w:space="0" w:color="auto"/>
            <w:left w:val="single" w:sz="4" w:space="0" w:color="auto"/>
            <w:bottom w:val="single" w:sz="4" w:space="0" w:color="auto"/>
            <w:right w:val="single" w:sz="4" w:space="0" w:color="auto"/>
          </w:tcBorders>
          <w:vAlign w:val="center"/>
        </w:tcPr>
        <w:p w:rsidR="00631C88" w:rsidRPr="008B2009" w:rsidRDefault="00631C88" w:rsidP="00136AAF">
          <w:pPr>
            <w:ind w:left="0"/>
            <w:rPr>
              <w:rFonts w:cs="Arial"/>
              <w:b/>
              <w:sz w:val="18"/>
              <w:szCs w:val="18"/>
            </w:rPr>
          </w:pPr>
          <w:r w:rsidRPr="008B2009">
            <w:rPr>
              <w:rFonts w:cs="Arial"/>
              <w:b/>
              <w:sz w:val="18"/>
              <w:szCs w:val="18"/>
            </w:rPr>
            <w:t>Raison sociale client :</w:t>
          </w:r>
        </w:p>
      </w:tc>
      <w:tc>
        <w:tcPr>
          <w:tcW w:w="7560" w:type="dxa"/>
          <w:gridSpan w:val="3"/>
          <w:tcBorders>
            <w:top w:val="single" w:sz="4" w:space="0" w:color="auto"/>
            <w:left w:val="single" w:sz="4" w:space="0" w:color="auto"/>
            <w:bottom w:val="single" w:sz="4" w:space="0" w:color="auto"/>
            <w:right w:val="single" w:sz="4" w:space="0" w:color="auto"/>
          </w:tcBorders>
          <w:vAlign w:val="center"/>
        </w:tcPr>
        <w:p w:rsidR="00631C88" w:rsidRPr="007A492A" w:rsidRDefault="00631C88" w:rsidP="00136AAF">
          <w:pPr>
            <w:ind w:left="0"/>
            <w:rPr>
              <w:rFonts w:cs="Arial"/>
              <w:sz w:val="16"/>
              <w:szCs w:val="16"/>
            </w:rPr>
          </w:pPr>
          <w:r>
            <w:rPr>
              <w:rFonts w:cs="Arial"/>
              <w:sz w:val="16"/>
              <w:szCs w:val="16"/>
            </w:rPr>
            <w:t xml:space="preserve">EUROFOURS </w:t>
          </w:r>
        </w:p>
      </w:tc>
    </w:tr>
    <w:tr w:rsidR="00631C88" w:rsidRPr="00C371C7" w:rsidTr="00136AAF">
      <w:trPr>
        <w:trHeight w:val="279"/>
      </w:trPr>
      <w:tc>
        <w:tcPr>
          <w:tcW w:w="3310" w:type="dxa"/>
          <w:tcBorders>
            <w:top w:val="single" w:sz="4" w:space="0" w:color="auto"/>
            <w:left w:val="single" w:sz="4" w:space="0" w:color="auto"/>
            <w:bottom w:val="single" w:sz="4" w:space="0" w:color="auto"/>
            <w:right w:val="single" w:sz="4" w:space="0" w:color="auto"/>
          </w:tcBorders>
          <w:vAlign w:val="center"/>
        </w:tcPr>
        <w:p w:rsidR="00631C88" w:rsidRPr="008B2009" w:rsidRDefault="00631C88" w:rsidP="00136AAF">
          <w:pPr>
            <w:ind w:left="0"/>
            <w:rPr>
              <w:rFonts w:cs="Arial"/>
              <w:b/>
              <w:sz w:val="18"/>
              <w:szCs w:val="18"/>
            </w:rPr>
          </w:pPr>
          <w:r w:rsidRPr="008B2009">
            <w:rPr>
              <w:rFonts w:cs="Arial"/>
              <w:b/>
              <w:sz w:val="18"/>
              <w:szCs w:val="18"/>
            </w:rPr>
            <w:t xml:space="preserve">N° </w:t>
          </w:r>
          <w:r>
            <w:rPr>
              <w:rFonts w:cs="Arial"/>
              <w:b/>
              <w:sz w:val="18"/>
              <w:szCs w:val="18"/>
            </w:rPr>
            <w:t>projet</w:t>
          </w:r>
          <w:r w:rsidRPr="008B2009">
            <w:rPr>
              <w:rFonts w:cs="Arial"/>
              <w:b/>
              <w:sz w:val="18"/>
              <w:szCs w:val="18"/>
            </w:rPr>
            <w:t xml:space="preserve"> / N° Avenant :</w:t>
          </w:r>
        </w:p>
      </w:tc>
      <w:tc>
        <w:tcPr>
          <w:tcW w:w="7560" w:type="dxa"/>
          <w:gridSpan w:val="3"/>
          <w:tcBorders>
            <w:top w:val="single" w:sz="4" w:space="0" w:color="auto"/>
            <w:left w:val="single" w:sz="4" w:space="0" w:color="auto"/>
            <w:bottom w:val="single" w:sz="4" w:space="0" w:color="auto"/>
            <w:right w:val="single" w:sz="4" w:space="0" w:color="auto"/>
          </w:tcBorders>
          <w:vAlign w:val="center"/>
        </w:tcPr>
        <w:p w:rsidR="00631C88" w:rsidRPr="007A492A" w:rsidRDefault="00631C88" w:rsidP="00136AAF">
          <w:pPr>
            <w:ind w:left="0"/>
            <w:rPr>
              <w:rFonts w:cs="Arial"/>
              <w:sz w:val="16"/>
              <w:szCs w:val="16"/>
            </w:rPr>
          </w:pPr>
          <w:r>
            <w:rPr>
              <w:rFonts w:cs="Arial"/>
              <w:sz w:val="16"/>
              <w:szCs w:val="16"/>
            </w:rPr>
            <w:t xml:space="preserve">SL3CF6160 </w:t>
          </w:r>
        </w:p>
      </w:tc>
    </w:tr>
    <w:tr w:rsidR="00631C88" w:rsidRPr="009319C4" w:rsidTr="00136AAF">
      <w:trPr>
        <w:trHeight w:val="220"/>
      </w:trPr>
      <w:tc>
        <w:tcPr>
          <w:tcW w:w="3310" w:type="dxa"/>
          <w:tcBorders>
            <w:top w:val="single" w:sz="4" w:space="0" w:color="auto"/>
            <w:left w:val="single" w:sz="4" w:space="0" w:color="auto"/>
            <w:bottom w:val="single" w:sz="4" w:space="0" w:color="auto"/>
            <w:right w:val="single" w:sz="4" w:space="0" w:color="auto"/>
          </w:tcBorders>
          <w:vAlign w:val="center"/>
        </w:tcPr>
        <w:p w:rsidR="00631C88" w:rsidRPr="008B2009" w:rsidRDefault="00631C88" w:rsidP="00136AAF">
          <w:pPr>
            <w:ind w:left="0"/>
            <w:rPr>
              <w:rFonts w:cs="Arial"/>
              <w:b/>
              <w:sz w:val="18"/>
              <w:szCs w:val="18"/>
            </w:rPr>
          </w:pPr>
          <w:r w:rsidRPr="008B2009">
            <w:rPr>
              <w:rFonts w:cs="Arial"/>
              <w:b/>
              <w:sz w:val="18"/>
              <w:szCs w:val="18"/>
            </w:rPr>
            <w:t xml:space="preserve">Libellé </w:t>
          </w:r>
          <w:r>
            <w:rPr>
              <w:rFonts w:cs="Arial"/>
              <w:b/>
              <w:sz w:val="18"/>
              <w:szCs w:val="18"/>
            </w:rPr>
            <w:t>projet</w:t>
          </w:r>
          <w:r w:rsidRPr="008B2009">
            <w:rPr>
              <w:rFonts w:cs="Arial"/>
              <w:b/>
              <w:sz w:val="18"/>
              <w:szCs w:val="18"/>
            </w:rPr>
            <w:t> :</w:t>
          </w:r>
        </w:p>
      </w:tc>
      <w:tc>
        <w:tcPr>
          <w:tcW w:w="7560" w:type="dxa"/>
          <w:gridSpan w:val="3"/>
          <w:tcBorders>
            <w:top w:val="single" w:sz="4" w:space="0" w:color="auto"/>
            <w:left w:val="single" w:sz="4" w:space="0" w:color="auto"/>
            <w:bottom w:val="single" w:sz="4" w:space="0" w:color="auto"/>
            <w:right w:val="single" w:sz="4" w:space="0" w:color="auto"/>
          </w:tcBorders>
          <w:vAlign w:val="center"/>
        </w:tcPr>
        <w:p w:rsidR="00631C88" w:rsidRPr="007B250D" w:rsidRDefault="00631C88" w:rsidP="00136AAF">
          <w:pPr>
            <w:ind w:left="0"/>
            <w:rPr>
              <w:rFonts w:cs="Arial"/>
              <w:sz w:val="16"/>
              <w:szCs w:val="16"/>
            </w:rPr>
          </w:pPr>
          <w:r w:rsidRPr="007B250D">
            <w:rPr>
              <w:rFonts w:cs="Arial"/>
              <w:sz w:val="16"/>
              <w:szCs w:val="16"/>
            </w:rPr>
            <w:t>Assistance Technique Controle et Diagnostique</w:t>
          </w:r>
        </w:p>
      </w:tc>
    </w:tr>
    <w:tr w:rsidR="00631C88" w:rsidRPr="00C371C7" w:rsidTr="00136AAF">
      <w:trPr>
        <w:trHeight w:val="220"/>
      </w:trPr>
      <w:tc>
        <w:tcPr>
          <w:tcW w:w="3310" w:type="dxa"/>
          <w:tcBorders>
            <w:top w:val="single" w:sz="4" w:space="0" w:color="auto"/>
            <w:left w:val="single" w:sz="4" w:space="0" w:color="auto"/>
            <w:bottom w:val="single" w:sz="4" w:space="0" w:color="auto"/>
            <w:right w:val="single" w:sz="4" w:space="0" w:color="auto"/>
          </w:tcBorders>
          <w:vAlign w:val="center"/>
        </w:tcPr>
        <w:p w:rsidR="00631C88" w:rsidRPr="008B2009" w:rsidRDefault="00631C88" w:rsidP="00136AAF">
          <w:pPr>
            <w:ind w:left="0"/>
            <w:rPr>
              <w:rFonts w:cs="Arial"/>
              <w:b/>
              <w:sz w:val="18"/>
              <w:szCs w:val="18"/>
            </w:rPr>
          </w:pPr>
          <w:r w:rsidRPr="008B2009">
            <w:rPr>
              <w:rFonts w:cs="Arial"/>
              <w:b/>
              <w:sz w:val="18"/>
              <w:szCs w:val="18"/>
            </w:rPr>
            <w:t>Chargé d’Affaires :</w:t>
          </w:r>
        </w:p>
      </w:tc>
      <w:tc>
        <w:tcPr>
          <w:tcW w:w="7560" w:type="dxa"/>
          <w:gridSpan w:val="3"/>
          <w:tcBorders>
            <w:top w:val="single" w:sz="4" w:space="0" w:color="auto"/>
            <w:left w:val="single" w:sz="4" w:space="0" w:color="auto"/>
            <w:bottom w:val="single" w:sz="4" w:space="0" w:color="auto"/>
            <w:right w:val="single" w:sz="4" w:space="0" w:color="auto"/>
          </w:tcBorders>
          <w:vAlign w:val="center"/>
        </w:tcPr>
        <w:p w:rsidR="00631C88" w:rsidRPr="007A492A" w:rsidRDefault="00631C88" w:rsidP="00136AAF">
          <w:pPr>
            <w:ind w:left="0"/>
            <w:rPr>
              <w:rFonts w:cs="Arial"/>
              <w:sz w:val="16"/>
              <w:szCs w:val="16"/>
            </w:rPr>
          </w:pPr>
          <w:r>
            <w:rPr>
              <w:rFonts w:cs="Arial"/>
              <w:sz w:val="16"/>
              <w:szCs w:val="16"/>
            </w:rPr>
            <w:t>BENOIT VENDANGE-LHERONDEL</w:t>
          </w:r>
        </w:p>
      </w:tc>
    </w:tr>
    <w:tr w:rsidR="00631C88" w:rsidRPr="00C371C7" w:rsidTr="00136AAF">
      <w:trPr>
        <w:trHeight w:val="220"/>
      </w:trPr>
      <w:tc>
        <w:tcPr>
          <w:tcW w:w="3310" w:type="dxa"/>
          <w:tcBorders>
            <w:top w:val="single" w:sz="4" w:space="0" w:color="auto"/>
            <w:left w:val="single" w:sz="4" w:space="0" w:color="auto"/>
            <w:bottom w:val="single" w:sz="4" w:space="0" w:color="auto"/>
            <w:right w:val="single" w:sz="4" w:space="0" w:color="auto"/>
          </w:tcBorders>
          <w:vAlign w:val="center"/>
        </w:tcPr>
        <w:p w:rsidR="00631C88" w:rsidRPr="008B2009" w:rsidRDefault="00631C88" w:rsidP="00136AAF">
          <w:pPr>
            <w:ind w:left="0"/>
            <w:rPr>
              <w:rFonts w:cs="Arial"/>
              <w:b/>
              <w:sz w:val="18"/>
              <w:szCs w:val="18"/>
            </w:rPr>
          </w:pPr>
          <w:r w:rsidRPr="008B2009">
            <w:rPr>
              <w:rFonts w:cs="Arial"/>
              <w:b/>
              <w:sz w:val="18"/>
              <w:szCs w:val="18"/>
            </w:rPr>
            <w:t>Chef d</w:t>
          </w:r>
          <w:r>
            <w:rPr>
              <w:rFonts w:cs="Arial"/>
              <w:b/>
              <w:sz w:val="18"/>
              <w:szCs w:val="18"/>
            </w:rPr>
            <w:t xml:space="preserve">’intervention </w:t>
          </w:r>
          <w:r w:rsidRPr="008B2009">
            <w:rPr>
              <w:rFonts w:cs="Arial"/>
              <w:b/>
              <w:sz w:val="18"/>
              <w:szCs w:val="18"/>
            </w:rPr>
            <w:t> :</w:t>
          </w:r>
        </w:p>
      </w:tc>
      <w:tc>
        <w:tcPr>
          <w:tcW w:w="7560" w:type="dxa"/>
          <w:gridSpan w:val="3"/>
          <w:tcBorders>
            <w:top w:val="single" w:sz="4" w:space="0" w:color="auto"/>
            <w:left w:val="single" w:sz="4" w:space="0" w:color="auto"/>
            <w:bottom w:val="single" w:sz="4" w:space="0" w:color="auto"/>
            <w:right w:val="single" w:sz="4" w:space="0" w:color="auto"/>
          </w:tcBorders>
          <w:vAlign w:val="center"/>
        </w:tcPr>
        <w:p w:rsidR="00631C88" w:rsidRPr="007A492A" w:rsidRDefault="00631C88" w:rsidP="00136AAF">
          <w:pPr>
            <w:ind w:left="0"/>
            <w:rPr>
              <w:rFonts w:cs="Arial"/>
              <w:sz w:val="16"/>
              <w:szCs w:val="16"/>
            </w:rPr>
          </w:pPr>
          <w:r>
            <w:rPr>
              <w:rFonts w:cs="Arial"/>
              <w:sz w:val="16"/>
              <w:szCs w:val="16"/>
            </w:rPr>
            <w:t xml:space="preserve">Alain </w:t>
          </w:r>
          <w:bookmarkStart w:id="60" w:name="_GoBack"/>
          <w:bookmarkEnd w:id="60"/>
          <w:r>
            <w:rPr>
              <w:rFonts w:cs="Arial"/>
              <w:sz w:val="16"/>
              <w:szCs w:val="16"/>
            </w:rPr>
            <w:t xml:space="preserve">MOUSSU </w:t>
          </w:r>
        </w:p>
      </w:tc>
    </w:tr>
    <w:tr w:rsidR="00631C88" w:rsidRPr="00C371C7" w:rsidTr="00136AAF">
      <w:trPr>
        <w:trHeight w:val="220"/>
      </w:trPr>
      <w:tc>
        <w:tcPr>
          <w:tcW w:w="3310" w:type="dxa"/>
          <w:tcBorders>
            <w:top w:val="single" w:sz="4" w:space="0" w:color="auto"/>
            <w:left w:val="single" w:sz="4" w:space="0" w:color="auto"/>
            <w:bottom w:val="single" w:sz="4" w:space="0" w:color="auto"/>
            <w:right w:val="single" w:sz="4" w:space="0" w:color="auto"/>
          </w:tcBorders>
          <w:vAlign w:val="center"/>
        </w:tcPr>
        <w:p w:rsidR="00631C88" w:rsidRPr="008B2009" w:rsidRDefault="00631C88" w:rsidP="00136AAF">
          <w:pPr>
            <w:ind w:left="0"/>
            <w:rPr>
              <w:rFonts w:cs="Arial"/>
              <w:b/>
              <w:sz w:val="18"/>
              <w:szCs w:val="18"/>
            </w:rPr>
          </w:pPr>
          <w:r w:rsidRPr="008B2009">
            <w:rPr>
              <w:rFonts w:cs="Arial"/>
              <w:b/>
              <w:sz w:val="18"/>
              <w:szCs w:val="18"/>
            </w:rPr>
            <w:t xml:space="preserve">Nature </w:t>
          </w:r>
          <w:r>
            <w:rPr>
              <w:rFonts w:cs="Arial"/>
              <w:b/>
              <w:sz w:val="18"/>
              <w:szCs w:val="18"/>
            </w:rPr>
            <w:t xml:space="preserve">du projet </w:t>
          </w:r>
          <w:r w:rsidRPr="008A5CB7">
            <w:rPr>
              <w:rFonts w:cs="Arial"/>
              <w:sz w:val="16"/>
              <w:szCs w:val="16"/>
            </w:rPr>
            <w:t>(simple ou complexe)</w:t>
          </w:r>
        </w:p>
      </w:tc>
      <w:tc>
        <w:tcPr>
          <w:tcW w:w="7560" w:type="dxa"/>
          <w:gridSpan w:val="3"/>
          <w:tcBorders>
            <w:top w:val="single" w:sz="4" w:space="0" w:color="auto"/>
            <w:left w:val="single" w:sz="4" w:space="0" w:color="auto"/>
            <w:bottom w:val="single" w:sz="4" w:space="0" w:color="auto"/>
            <w:right w:val="single" w:sz="4" w:space="0" w:color="auto"/>
          </w:tcBorders>
          <w:vAlign w:val="center"/>
        </w:tcPr>
        <w:p w:rsidR="00631C88" w:rsidRPr="007A492A" w:rsidRDefault="00631C88" w:rsidP="00136AAF">
          <w:pPr>
            <w:ind w:left="0"/>
            <w:rPr>
              <w:rFonts w:cs="Arial"/>
              <w:sz w:val="16"/>
              <w:szCs w:val="16"/>
            </w:rPr>
          </w:pPr>
          <w:r>
            <w:rPr>
              <w:rFonts w:cs="Arial"/>
              <w:sz w:val="16"/>
              <w:szCs w:val="16"/>
            </w:rPr>
            <w:t>complexe</w:t>
          </w:r>
        </w:p>
      </w:tc>
    </w:tr>
  </w:tbl>
  <w:p w:rsidR="00631C88" w:rsidRDefault="00631C88" w:rsidP="00241C4E">
    <w:pPr>
      <w:pStyle w:val="Header"/>
      <w:ind w:left="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03FAC"/>
    <w:multiLevelType w:val="hybridMultilevel"/>
    <w:tmpl w:val="F0A23368"/>
    <w:lvl w:ilvl="0" w:tplc="040C0011">
      <w:start w:val="1"/>
      <w:numFmt w:val="decimal"/>
      <w:lvlText w:val="%1)"/>
      <w:lvlJc w:val="left"/>
      <w:pPr>
        <w:tabs>
          <w:tab w:val="num" w:pos="1080"/>
        </w:tabs>
        <w:ind w:left="1080" w:hanging="360"/>
      </w:pPr>
      <w:rPr>
        <w:rFonts w:cs="Times New Roman"/>
      </w:rPr>
    </w:lvl>
    <w:lvl w:ilvl="1" w:tplc="040C0019" w:tentative="1">
      <w:start w:val="1"/>
      <w:numFmt w:val="lowerLetter"/>
      <w:lvlText w:val="%2."/>
      <w:lvlJc w:val="left"/>
      <w:pPr>
        <w:tabs>
          <w:tab w:val="num" w:pos="1800"/>
        </w:tabs>
        <w:ind w:left="1800" w:hanging="360"/>
      </w:pPr>
      <w:rPr>
        <w:rFonts w:cs="Times New Roman"/>
      </w:rPr>
    </w:lvl>
    <w:lvl w:ilvl="2" w:tplc="040C001B" w:tentative="1">
      <w:start w:val="1"/>
      <w:numFmt w:val="lowerRoman"/>
      <w:lvlText w:val="%3."/>
      <w:lvlJc w:val="right"/>
      <w:pPr>
        <w:tabs>
          <w:tab w:val="num" w:pos="2520"/>
        </w:tabs>
        <w:ind w:left="2520" w:hanging="180"/>
      </w:pPr>
      <w:rPr>
        <w:rFonts w:cs="Times New Roman"/>
      </w:rPr>
    </w:lvl>
    <w:lvl w:ilvl="3" w:tplc="040C000F" w:tentative="1">
      <w:start w:val="1"/>
      <w:numFmt w:val="decimal"/>
      <w:lvlText w:val="%4."/>
      <w:lvlJc w:val="left"/>
      <w:pPr>
        <w:tabs>
          <w:tab w:val="num" w:pos="3240"/>
        </w:tabs>
        <w:ind w:left="3240" w:hanging="360"/>
      </w:pPr>
      <w:rPr>
        <w:rFonts w:cs="Times New Roman"/>
      </w:rPr>
    </w:lvl>
    <w:lvl w:ilvl="4" w:tplc="040C0019" w:tentative="1">
      <w:start w:val="1"/>
      <w:numFmt w:val="lowerLetter"/>
      <w:lvlText w:val="%5."/>
      <w:lvlJc w:val="left"/>
      <w:pPr>
        <w:tabs>
          <w:tab w:val="num" w:pos="3960"/>
        </w:tabs>
        <w:ind w:left="3960" w:hanging="360"/>
      </w:pPr>
      <w:rPr>
        <w:rFonts w:cs="Times New Roman"/>
      </w:rPr>
    </w:lvl>
    <w:lvl w:ilvl="5" w:tplc="040C001B" w:tentative="1">
      <w:start w:val="1"/>
      <w:numFmt w:val="lowerRoman"/>
      <w:lvlText w:val="%6."/>
      <w:lvlJc w:val="right"/>
      <w:pPr>
        <w:tabs>
          <w:tab w:val="num" w:pos="4680"/>
        </w:tabs>
        <w:ind w:left="4680" w:hanging="180"/>
      </w:pPr>
      <w:rPr>
        <w:rFonts w:cs="Times New Roman"/>
      </w:rPr>
    </w:lvl>
    <w:lvl w:ilvl="6" w:tplc="040C000F" w:tentative="1">
      <w:start w:val="1"/>
      <w:numFmt w:val="decimal"/>
      <w:lvlText w:val="%7."/>
      <w:lvlJc w:val="left"/>
      <w:pPr>
        <w:tabs>
          <w:tab w:val="num" w:pos="5400"/>
        </w:tabs>
        <w:ind w:left="5400" w:hanging="360"/>
      </w:pPr>
      <w:rPr>
        <w:rFonts w:cs="Times New Roman"/>
      </w:rPr>
    </w:lvl>
    <w:lvl w:ilvl="7" w:tplc="040C0019" w:tentative="1">
      <w:start w:val="1"/>
      <w:numFmt w:val="lowerLetter"/>
      <w:lvlText w:val="%8."/>
      <w:lvlJc w:val="left"/>
      <w:pPr>
        <w:tabs>
          <w:tab w:val="num" w:pos="6120"/>
        </w:tabs>
        <w:ind w:left="6120" w:hanging="360"/>
      </w:pPr>
      <w:rPr>
        <w:rFonts w:cs="Times New Roman"/>
      </w:rPr>
    </w:lvl>
    <w:lvl w:ilvl="8" w:tplc="040C001B" w:tentative="1">
      <w:start w:val="1"/>
      <w:numFmt w:val="lowerRoman"/>
      <w:lvlText w:val="%9."/>
      <w:lvlJc w:val="right"/>
      <w:pPr>
        <w:tabs>
          <w:tab w:val="num" w:pos="6840"/>
        </w:tabs>
        <w:ind w:left="6840" w:hanging="180"/>
      </w:pPr>
      <w:rPr>
        <w:rFonts w:cs="Times New Roman"/>
      </w:rPr>
    </w:lvl>
  </w:abstractNum>
  <w:abstractNum w:abstractNumId="1">
    <w:nsid w:val="03CB441D"/>
    <w:multiLevelType w:val="singleLevel"/>
    <w:tmpl w:val="C0BA1A5A"/>
    <w:lvl w:ilvl="0">
      <w:start w:val="1"/>
      <w:numFmt w:val="decimal"/>
      <w:lvlText w:val="%1"/>
      <w:lvlJc w:val="left"/>
      <w:pPr>
        <w:tabs>
          <w:tab w:val="num" w:pos="2118"/>
        </w:tabs>
        <w:ind w:left="2118" w:hanging="984"/>
      </w:pPr>
      <w:rPr>
        <w:rFonts w:cs="Times New Roman" w:hint="default"/>
      </w:rPr>
    </w:lvl>
  </w:abstractNum>
  <w:abstractNum w:abstractNumId="2">
    <w:nsid w:val="05077FDB"/>
    <w:multiLevelType w:val="multilevel"/>
    <w:tmpl w:val="4218FDE6"/>
    <w:lvl w:ilvl="0">
      <w:start w:val="1"/>
      <w:numFmt w:val="decimal"/>
      <w:pStyle w:val="AppTitre1"/>
      <w:suff w:val="space"/>
      <w:lvlText w:val="%1."/>
      <w:lvlJc w:val="left"/>
      <w:pPr>
        <w:ind w:left="454" w:hanging="454"/>
      </w:pPr>
      <w:rPr>
        <w:rFonts w:cs="Times New Roman"/>
        <w:sz w:val="24"/>
        <w:szCs w:val="24"/>
      </w:rPr>
    </w:lvl>
    <w:lvl w:ilvl="1">
      <w:start w:val="1"/>
      <w:numFmt w:val="decimal"/>
      <w:suff w:val="space"/>
      <w:lvlText w:val="%1.%2."/>
      <w:lvlJc w:val="left"/>
      <w:pPr>
        <w:ind w:left="907" w:hanging="907"/>
      </w:pPr>
      <w:rPr>
        <w:rFonts w:cs="Times New Roman"/>
        <w:sz w:val="22"/>
        <w:szCs w:val="22"/>
      </w:rPr>
    </w:lvl>
    <w:lvl w:ilvl="2">
      <w:start w:val="1"/>
      <w:numFmt w:val="decimal"/>
      <w:suff w:val="space"/>
      <w:lvlText w:val="%1.%2.%3."/>
      <w:lvlJc w:val="left"/>
      <w:pPr>
        <w:ind w:left="2381" w:hanging="1474"/>
      </w:pPr>
      <w:rPr>
        <w:rFonts w:cs="Times New Roman"/>
      </w:rPr>
    </w:lvl>
    <w:lvl w:ilvl="3">
      <w:start w:val="1"/>
      <w:numFmt w:val="decimal"/>
      <w:suff w:val="space"/>
      <w:lvlText w:val="%1.%2.%3.%4."/>
      <w:lvlJc w:val="left"/>
      <w:pPr>
        <w:ind w:left="3345" w:hanging="1871"/>
      </w:pPr>
      <w:rPr>
        <w:rFonts w:cs="Times New Roman"/>
      </w:rPr>
    </w:lvl>
    <w:lvl w:ilvl="4">
      <w:start w:val="1"/>
      <w:numFmt w:val="decimal"/>
      <w:suff w:val="space"/>
      <w:lvlText w:val="%1.%2.%3.%4.%5."/>
      <w:lvlJc w:val="left"/>
      <w:pPr>
        <w:ind w:left="4536" w:hanging="2495"/>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
    <w:nsid w:val="051A6667"/>
    <w:multiLevelType w:val="singleLevel"/>
    <w:tmpl w:val="85E64596"/>
    <w:lvl w:ilvl="0">
      <w:start w:val="1"/>
      <w:numFmt w:val="decimal"/>
      <w:lvlText w:val="%1"/>
      <w:lvlJc w:val="left"/>
      <w:pPr>
        <w:tabs>
          <w:tab w:val="num" w:pos="2118"/>
        </w:tabs>
        <w:ind w:left="2118" w:hanging="984"/>
      </w:pPr>
      <w:rPr>
        <w:rFonts w:cs="Times New Roman" w:hint="default"/>
      </w:rPr>
    </w:lvl>
  </w:abstractNum>
  <w:abstractNum w:abstractNumId="4">
    <w:nsid w:val="05A9484B"/>
    <w:multiLevelType w:val="hybridMultilevel"/>
    <w:tmpl w:val="0576CB56"/>
    <w:lvl w:ilvl="0" w:tplc="C9704524">
      <w:start w:val="1"/>
      <w:numFmt w:val="bullet"/>
      <w:lvlText w:val="-"/>
      <w:lvlJc w:val="left"/>
      <w:pPr>
        <w:tabs>
          <w:tab w:val="num" w:pos="720"/>
        </w:tabs>
        <w:ind w:left="720" w:hanging="360"/>
      </w:pPr>
      <w:rPr>
        <w:rFonts w:ascii="Arial" w:eastAsia="Times New Roman" w:hAnsi="Aria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nsid w:val="16961ABB"/>
    <w:multiLevelType w:val="hybridMultilevel"/>
    <w:tmpl w:val="05525D60"/>
    <w:lvl w:ilvl="0" w:tplc="040C0011">
      <w:start w:val="1"/>
      <w:numFmt w:val="decimal"/>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6">
    <w:nsid w:val="18B76A89"/>
    <w:multiLevelType w:val="hybridMultilevel"/>
    <w:tmpl w:val="C0B09F18"/>
    <w:lvl w:ilvl="0" w:tplc="FB8262FA">
      <w:start w:val="1"/>
      <w:numFmt w:val="bullet"/>
      <w:lvlText w:val="•"/>
      <w:lvlJc w:val="left"/>
      <w:pPr>
        <w:tabs>
          <w:tab w:val="num" w:pos="720"/>
        </w:tabs>
        <w:ind w:left="720" w:hanging="360"/>
      </w:pPr>
      <w:rPr>
        <w:rFonts w:ascii="Times New Roman" w:hAnsi="Times New Roman" w:hint="default"/>
      </w:rPr>
    </w:lvl>
    <w:lvl w:ilvl="1" w:tplc="A96E9012">
      <w:start w:val="169"/>
      <w:numFmt w:val="bullet"/>
      <w:lvlText w:val="•"/>
      <w:lvlJc w:val="left"/>
      <w:pPr>
        <w:tabs>
          <w:tab w:val="num" w:pos="1440"/>
        </w:tabs>
        <w:ind w:left="1440" w:hanging="360"/>
      </w:pPr>
      <w:rPr>
        <w:rFonts w:ascii="Times New Roman" w:hAnsi="Times New Roman" w:hint="default"/>
      </w:rPr>
    </w:lvl>
    <w:lvl w:ilvl="2" w:tplc="9D929532" w:tentative="1">
      <w:start w:val="1"/>
      <w:numFmt w:val="bullet"/>
      <w:lvlText w:val="•"/>
      <w:lvlJc w:val="left"/>
      <w:pPr>
        <w:tabs>
          <w:tab w:val="num" w:pos="2160"/>
        </w:tabs>
        <w:ind w:left="2160" w:hanging="360"/>
      </w:pPr>
      <w:rPr>
        <w:rFonts w:ascii="Times New Roman" w:hAnsi="Times New Roman" w:hint="default"/>
      </w:rPr>
    </w:lvl>
    <w:lvl w:ilvl="3" w:tplc="295AE528" w:tentative="1">
      <w:start w:val="1"/>
      <w:numFmt w:val="bullet"/>
      <w:lvlText w:val="•"/>
      <w:lvlJc w:val="left"/>
      <w:pPr>
        <w:tabs>
          <w:tab w:val="num" w:pos="2880"/>
        </w:tabs>
        <w:ind w:left="2880" w:hanging="360"/>
      </w:pPr>
      <w:rPr>
        <w:rFonts w:ascii="Times New Roman" w:hAnsi="Times New Roman" w:hint="default"/>
      </w:rPr>
    </w:lvl>
    <w:lvl w:ilvl="4" w:tplc="B1323974" w:tentative="1">
      <w:start w:val="1"/>
      <w:numFmt w:val="bullet"/>
      <w:lvlText w:val="•"/>
      <w:lvlJc w:val="left"/>
      <w:pPr>
        <w:tabs>
          <w:tab w:val="num" w:pos="3600"/>
        </w:tabs>
        <w:ind w:left="3600" w:hanging="360"/>
      </w:pPr>
      <w:rPr>
        <w:rFonts w:ascii="Times New Roman" w:hAnsi="Times New Roman" w:hint="default"/>
      </w:rPr>
    </w:lvl>
    <w:lvl w:ilvl="5" w:tplc="62248488" w:tentative="1">
      <w:start w:val="1"/>
      <w:numFmt w:val="bullet"/>
      <w:lvlText w:val="•"/>
      <w:lvlJc w:val="left"/>
      <w:pPr>
        <w:tabs>
          <w:tab w:val="num" w:pos="4320"/>
        </w:tabs>
        <w:ind w:left="4320" w:hanging="360"/>
      </w:pPr>
      <w:rPr>
        <w:rFonts w:ascii="Times New Roman" w:hAnsi="Times New Roman" w:hint="default"/>
      </w:rPr>
    </w:lvl>
    <w:lvl w:ilvl="6" w:tplc="BE8A5FA4" w:tentative="1">
      <w:start w:val="1"/>
      <w:numFmt w:val="bullet"/>
      <w:lvlText w:val="•"/>
      <w:lvlJc w:val="left"/>
      <w:pPr>
        <w:tabs>
          <w:tab w:val="num" w:pos="5040"/>
        </w:tabs>
        <w:ind w:left="5040" w:hanging="360"/>
      </w:pPr>
      <w:rPr>
        <w:rFonts w:ascii="Times New Roman" w:hAnsi="Times New Roman" w:hint="default"/>
      </w:rPr>
    </w:lvl>
    <w:lvl w:ilvl="7" w:tplc="6B028246" w:tentative="1">
      <w:start w:val="1"/>
      <w:numFmt w:val="bullet"/>
      <w:lvlText w:val="•"/>
      <w:lvlJc w:val="left"/>
      <w:pPr>
        <w:tabs>
          <w:tab w:val="num" w:pos="5760"/>
        </w:tabs>
        <w:ind w:left="5760" w:hanging="360"/>
      </w:pPr>
      <w:rPr>
        <w:rFonts w:ascii="Times New Roman" w:hAnsi="Times New Roman" w:hint="default"/>
      </w:rPr>
    </w:lvl>
    <w:lvl w:ilvl="8" w:tplc="35F67510" w:tentative="1">
      <w:start w:val="1"/>
      <w:numFmt w:val="bullet"/>
      <w:lvlText w:val="•"/>
      <w:lvlJc w:val="left"/>
      <w:pPr>
        <w:tabs>
          <w:tab w:val="num" w:pos="6480"/>
        </w:tabs>
        <w:ind w:left="6480" w:hanging="360"/>
      </w:pPr>
      <w:rPr>
        <w:rFonts w:ascii="Times New Roman" w:hAnsi="Times New Roman" w:hint="default"/>
      </w:rPr>
    </w:lvl>
  </w:abstractNum>
  <w:abstractNum w:abstractNumId="7">
    <w:nsid w:val="1BCF1306"/>
    <w:multiLevelType w:val="singleLevel"/>
    <w:tmpl w:val="10004AA2"/>
    <w:lvl w:ilvl="0">
      <w:start w:val="1"/>
      <w:numFmt w:val="decimal"/>
      <w:lvlText w:val="%1"/>
      <w:lvlJc w:val="left"/>
      <w:pPr>
        <w:tabs>
          <w:tab w:val="num" w:pos="2118"/>
        </w:tabs>
        <w:ind w:left="2118" w:hanging="984"/>
      </w:pPr>
      <w:rPr>
        <w:rFonts w:cs="Times New Roman" w:hint="default"/>
      </w:rPr>
    </w:lvl>
  </w:abstractNum>
  <w:abstractNum w:abstractNumId="8">
    <w:nsid w:val="1C731DB4"/>
    <w:multiLevelType w:val="multilevel"/>
    <w:tmpl w:val="B93A85F8"/>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9">
    <w:nsid w:val="225D146A"/>
    <w:multiLevelType w:val="multilevel"/>
    <w:tmpl w:val="53E62DE8"/>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0">
    <w:nsid w:val="23342F03"/>
    <w:multiLevelType w:val="hybridMultilevel"/>
    <w:tmpl w:val="9CD875E6"/>
    <w:lvl w:ilvl="0" w:tplc="040C0011">
      <w:start w:val="1"/>
      <w:numFmt w:val="decimal"/>
      <w:lvlText w:val="%1)"/>
      <w:lvlJc w:val="left"/>
      <w:pPr>
        <w:tabs>
          <w:tab w:val="num" w:pos="900"/>
        </w:tabs>
        <w:ind w:left="900" w:hanging="360"/>
      </w:pPr>
      <w:rPr>
        <w:rFonts w:cs="Times New Roman" w:hint="default"/>
      </w:rPr>
    </w:lvl>
    <w:lvl w:ilvl="1" w:tplc="040C0019" w:tentative="1">
      <w:start w:val="1"/>
      <w:numFmt w:val="lowerLetter"/>
      <w:lvlText w:val="%2."/>
      <w:lvlJc w:val="left"/>
      <w:pPr>
        <w:tabs>
          <w:tab w:val="num" w:pos="1620"/>
        </w:tabs>
        <w:ind w:left="1620" w:hanging="360"/>
      </w:pPr>
      <w:rPr>
        <w:rFonts w:cs="Times New Roman"/>
      </w:rPr>
    </w:lvl>
    <w:lvl w:ilvl="2" w:tplc="040C001B" w:tentative="1">
      <w:start w:val="1"/>
      <w:numFmt w:val="lowerRoman"/>
      <w:lvlText w:val="%3."/>
      <w:lvlJc w:val="right"/>
      <w:pPr>
        <w:tabs>
          <w:tab w:val="num" w:pos="2340"/>
        </w:tabs>
        <w:ind w:left="2340" w:hanging="180"/>
      </w:pPr>
      <w:rPr>
        <w:rFonts w:cs="Times New Roman"/>
      </w:rPr>
    </w:lvl>
    <w:lvl w:ilvl="3" w:tplc="040C000F" w:tentative="1">
      <w:start w:val="1"/>
      <w:numFmt w:val="decimal"/>
      <w:lvlText w:val="%4."/>
      <w:lvlJc w:val="left"/>
      <w:pPr>
        <w:tabs>
          <w:tab w:val="num" w:pos="3060"/>
        </w:tabs>
        <w:ind w:left="3060" w:hanging="360"/>
      </w:pPr>
      <w:rPr>
        <w:rFonts w:cs="Times New Roman"/>
      </w:rPr>
    </w:lvl>
    <w:lvl w:ilvl="4" w:tplc="040C0019" w:tentative="1">
      <w:start w:val="1"/>
      <w:numFmt w:val="lowerLetter"/>
      <w:lvlText w:val="%5."/>
      <w:lvlJc w:val="left"/>
      <w:pPr>
        <w:tabs>
          <w:tab w:val="num" w:pos="3780"/>
        </w:tabs>
        <w:ind w:left="3780" w:hanging="360"/>
      </w:pPr>
      <w:rPr>
        <w:rFonts w:cs="Times New Roman"/>
      </w:rPr>
    </w:lvl>
    <w:lvl w:ilvl="5" w:tplc="040C001B" w:tentative="1">
      <w:start w:val="1"/>
      <w:numFmt w:val="lowerRoman"/>
      <w:lvlText w:val="%6."/>
      <w:lvlJc w:val="right"/>
      <w:pPr>
        <w:tabs>
          <w:tab w:val="num" w:pos="4500"/>
        </w:tabs>
        <w:ind w:left="4500" w:hanging="180"/>
      </w:pPr>
      <w:rPr>
        <w:rFonts w:cs="Times New Roman"/>
      </w:rPr>
    </w:lvl>
    <w:lvl w:ilvl="6" w:tplc="040C000F" w:tentative="1">
      <w:start w:val="1"/>
      <w:numFmt w:val="decimal"/>
      <w:lvlText w:val="%7."/>
      <w:lvlJc w:val="left"/>
      <w:pPr>
        <w:tabs>
          <w:tab w:val="num" w:pos="5220"/>
        </w:tabs>
        <w:ind w:left="5220" w:hanging="360"/>
      </w:pPr>
      <w:rPr>
        <w:rFonts w:cs="Times New Roman"/>
      </w:rPr>
    </w:lvl>
    <w:lvl w:ilvl="7" w:tplc="040C0019" w:tentative="1">
      <w:start w:val="1"/>
      <w:numFmt w:val="lowerLetter"/>
      <w:lvlText w:val="%8."/>
      <w:lvlJc w:val="left"/>
      <w:pPr>
        <w:tabs>
          <w:tab w:val="num" w:pos="5940"/>
        </w:tabs>
        <w:ind w:left="5940" w:hanging="360"/>
      </w:pPr>
      <w:rPr>
        <w:rFonts w:cs="Times New Roman"/>
      </w:rPr>
    </w:lvl>
    <w:lvl w:ilvl="8" w:tplc="040C001B" w:tentative="1">
      <w:start w:val="1"/>
      <w:numFmt w:val="lowerRoman"/>
      <w:lvlText w:val="%9."/>
      <w:lvlJc w:val="right"/>
      <w:pPr>
        <w:tabs>
          <w:tab w:val="num" w:pos="6660"/>
        </w:tabs>
        <w:ind w:left="6660" w:hanging="180"/>
      </w:pPr>
      <w:rPr>
        <w:rFonts w:cs="Times New Roman"/>
      </w:rPr>
    </w:lvl>
  </w:abstractNum>
  <w:abstractNum w:abstractNumId="11">
    <w:nsid w:val="269B5291"/>
    <w:multiLevelType w:val="hybridMultilevel"/>
    <w:tmpl w:val="A4DAA956"/>
    <w:lvl w:ilvl="0" w:tplc="E7BEF158">
      <w:start w:val="1"/>
      <w:numFmt w:val="bullet"/>
      <w:lvlText w:val="•"/>
      <w:lvlJc w:val="left"/>
      <w:pPr>
        <w:tabs>
          <w:tab w:val="num" w:pos="720"/>
        </w:tabs>
        <w:ind w:left="720" w:hanging="360"/>
      </w:pPr>
      <w:rPr>
        <w:rFonts w:ascii="Times New Roman" w:hAnsi="Times New Roman" w:hint="default"/>
      </w:rPr>
    </w:lvl>
    <w:lvl w:ilvl="1" w:tplc="6F92CDEC">
      <w:start w:val="1"/>
      <w:numFmt w:val="bullet"/>
      <w:lvlText w:val="•"/>
      <w:lvlJc w:val="left"/>
      <w:pPr>
        <w:tabs>
          <w:tab w:val="num" w:pos="1440"/>
        </w:tabs>
        <w:ind w:left="1440" w:hanging="360"/>
      </w:pPr>
      <w:rPr>
        <w:rFonts w:ascii="Times New Roman" w:hAnsi="Times New Roman" w:hint="default"/>
      </w:rPr>
    </w:lvl>
    <w:lvl w:ilvl="2" w:tplc="526C866C" w:tentative="1">
      <w:start w:val="1"/>
      <w:numFmt w:val="bullet"/>
      <w:lvlText w:val="•"/>
      <w:lvlJc w:val="left"/>
      <w:pPr>
        <w:tabs>
          <w:tab w:val="num" w:pos="2160"/>
        </w:tabs>
        <w:ind w:left="2160" w:hanging="360"/>
      </w:pPr>
      <w:rPr>
        <w:rFonts w:ascii="Times New Roman" w:hAnsi="Times New Roman" w:hint="default"/>
      </w:rPr>
    </w:lvl>
    <w:lvl w:ilvl="3" w:tplc="7A04654E" w:tentative="1">
      <w:start w:val="1"/>
      <w:numFmt w:val="bullet"/>
      <w:lvlText w:val="•"/>
      <w:lvlJc w:val="left"/>
      <w:pPr>
        <w:tabs>
          <w:tab w:val="num" w:pos="2880"/>
        </w:tabs>
        <w:ind w:left="2880" w:hanging="360"/>
      </w:pPr>
      <w:rPr>
        <w:rFonts w:ascii="Times New Roman" w:hAnsi="Times New Roman" w:hint="default"/>
      </w:rPr>
    </w:lvl>
    <w:lvl w:ilvl="4" w:tplc="F40C28BC" w:tentative="1">
      <w:start w:val="1"/>
      <w:numFmt w:val="bullet"/>
      <w:lvlText w:val="•"/>
      <w:lvlJc w:val="left"/>
      <w:pPr>
        <w:tabs>
          <w:tab w:val="num" w:pos="3600"/>
        </w:tabs>
        <w:ind w:left="3600" w:hanging="360"/>
      </w:pPr>
      <w:rPr>
        <w:rFonts w:ascii="Times New Roman" w:hAnsi="Times New Roman" w:hint="default"/>
      </w:rPr>
    </w:lvl>
    <w:lvl w:ilvl="5" w:tplc="05ECA010" w:tentative="1">
      <w:start w:val="1"/>
      <w:numFmt w:val="bullet"/>
      <w:lvlText w:val="•"/>
      <w:lvlJc w:val="left"/>
      <w:pPr>
        <w:tabs>
          <w:tab w:val="num" w:pos="4320"/>
        </w:tabs>
        <w:ind w:left="4320" w:hanging="360"/>
      </w:pPr>
      <w:rPr>
        <w:rFonts w:ascii="Times New Roman" w:hAnsi="Times New Roman" w:hint="default"/>
      </w:rPr>
    </w:lvl>
    <w:lvl w:ilvl="6" w:tplc="FD0AFECC" w:tentative="1">
      <w:start w:val="1"/>
      <w:numFmt w:val="bullet"/>
      <w:lvlText w:val="•"/>
      <w:lvlJc w:val="left"/>
      <w:pPr>
        <w:tabs>
          <w:tab w:val="num" w:pos="5040"/>
        </w:tabs>
        <w:ind w:left="5040" w:hanging="360"/>
      </w:pPr>
      <w:rPr>
        <w:rFonts w:ascii="Times New Roman" w:hAnsi="Times New Roman" w:hint="default"/>
      </w:rPr>
    </w:lvl>
    <w:lvl w:ilvl="7" w:tplc="8C621CB8" w:tentative="1">
      <w:start w:val="1"/>
      <w:numFmt w:val="bullet"/>
      <w:lvlText w:val="•"/>
      <w:lvlJc w:val="left"/>
      <w:pPr>
        <w:tabs>
          <w:tab w:val="num" w:pos="5760"/>
        </w:tabs>
        <w:ind w:left="5760" w:hanging="360"/>
      </w:pPr>
      <w:rPr>
        <w:rFonts w:ascii="Times New Roman" w:hAnsi="Times New Roman" w:hint="default"/>
      </w:rPr>
    </w:lvl>
    <w:lvl w:ilvl="8" w:tplc="1AA448AC" w:tentative="1">
      <w:start w:val="1"/>
      <w:numFmt w:val="bullet"/>
      <w:lvlText w:val="•"/>
      <w:lvlJc w:val="left"/>
      <w:pPr>
        <w:tabs>
          <w:tab w:val="num" w:pos="6480"/>
        </w:tabs>
        <w:ind w:left="6480" w:hanging="360"/>
      </w:pPr>
      <w:rPr>
        <w:rFonts w:ascii="Times New Roman" w:hAnsi="Times New Roman" w:hint="default"/>
      </w:rPr>
    </w:lvl>
  </w:abstractNum>
  <w:abstractNum w:abstractNumId="12">
    <w:nsid w:val="2748365B"/>
    <w:multiLevelType w:val="singleLevel"/>
    <w:tmpl w:val="040C0007"/>
    <w:lvl w:ilvl="0">
      <w:start w:val="1"/>
      <w:numFmt w:val="bullet"/>
      <w:lvlText w:val=""/>
      <w:lvlJc w:val="left"/>
      <w:pPr>
        <w:tabs>
          <w:tab w:val="num" w:pos="360"/>
        </w:tabs>
        <w:ind w:left="360" w:hanging="360"/>
      </w:pPr>
      <w:rPr>
        <w:rFonts w:ascii="Wingdings" w:hAnsi="Wingdings" w:hint="default"/>
        <w:sz w:val="16"/>
      </w:rPr>
    </w:lvl>
  </w:abstractNum>
  <w:abstractNum w:abstractNumId="13">
    <w:nsid w:val="2A5D764C"/>
    <w:multiLevelType w:val="singleLevel"/>
    <w:tmpl w:val="4508BD90"/>
    <w:lvl w:ilvl="0">
      <w:start w:val="1"/>
      <w:numFmt w:val="bullet"/>
      <w:lvlText w:val="-"/>
      <w:lvlJc w:val="left"/>
      <w:pPr>
        <w:tabs>
          <w:tab w:val="num" w:pos="1494"/>
        </w:tabs>
        <w:ind w:left="1494" w:hanging="360"/>
      </w:pPr>
      <w:rPr>
        <w:rFonts w:ascii="Times New Roman" w:hAnsi="Times New Roman" w:hint="default"/>
      </w:rPr>
    </w:lvl>
  </w:abstractNum>
  <w:abstractNum w:abstractNumId="14">
    <w:nsid w:val="30915CB8"/>
    <w:multiLevelType w:val="multilevel"/>
    <w:tmpl w:val="C10A4848"/>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5">
    <w:nsid w:val="36744221"/>
    <w:multiLevelType w:val="hybridMultilevel"/>
    <w:tmpl w:val="3A646C4C"/>
    <w:lvl w:ilvl="0" w:tplc="040C0011">
      <w:start w:val="1"/>
      <w:numFmt w:val="decimal"/>
      <w:lvlText w:val="%1)"/>
      <w:lvlJc w:val="left"/>
      <w:pPr>
        <w:tabs>
          <w:tab w:val="num" w:pos="1080"/>
        </w:tabs>
        <w:ind w:left="1080" w:hanging="360"/>
      </w:pPr>
      <w:rPr>
        <w:rFonts w:cs="Times New Roman"/>
      </w:rPr>
    </w:lvl>
    <w:lvl w:ilvl="1" w:tplc="040C0019" w:tentative="1">
      <w:start w:val="1"/>
      <w:numFmt w:val="lowerLetter"/>
      <w:lvlText w:val="%2."/>
      <w:lvlJc w:val="left"/>
      <w:pPr>
        <w:tabs>
          <w:tab w:val="num" w:pos="1800"/>
        </w:tabs>
        <w:ind w:left="1800" w:hanging="360"/>
      </w:pPr>
      <w:rPr>
        <w:rFonts w:cs="Times New Roman"/>
      </w:rPr>
    </w:lvl>
    <w:lvl w:ilvl="2" w:tplc="040C001B" w:tentative="1">
      <w:start w:val="1"/>
      <w:numFmt w:val="lowerRoman"/>
      <w:lvlText w:val="%3."/>
      <w:lvlJc w:val="right"/>
      <w:pPr>
        <w:tabs>
          <w:tab w:val="num" w:pos="2520"/>
        </w:tabs>
        <w:ind w:left="2520" w:hanging="180"/>
      </w:pPr>
      <w:rPr>
        <w:rFonts w:cs="Times New Roman"/>
      </w:rPr>
    </w:lvl>
    <w:lvl w:ilvl="3" w:tplc="040C000F" w:tentative="1">
      <w:start w:val="1"/>
      <w:numFmt w:val="decimal"/>
      <w:lvlText w:val="%4."/>
      <w:lvlJc w:val="left"/>
      <w:pPr>
        <w:tabs>
          <w:tab w:val="num" w:pos="3240"/>
        </w:tabs>
        <w:ind w:left="3240" w:hanging="360"/>
      </w:pPr>
      <w:rPr>
        <w:rFonts w:cs="Times New Roman"/>
      </w:rPr>
    </w:lvl>
    <w:lvl w:ilvl="4" w:tplc="040C0019" w:tentative="1">
      <w:start w:val="1"/>
      <w:numFmt w:val="lowerLetter"/>
      <w:lvlText w:val="%5."/>
      <w:lvlJc w:val="left"/>
      <w:pPr>
        <w:tabs>
          <w:tab w:val="num" w:pos="3960"/>
        </w:tabs>
        <w:ind w:left="3960" w:hanging="360"/>
      </w:pPr>
      <w:rPr>
        <w:rFonts w:cs="Times New Roman"/>
      </w:rPr>
    </w:lvl>
    <w:lvl w:ilvl="5" w:tplc="040C001B" w:tentative="1">
      <w:start w:val="1"/>
      <w:numFmt w:val="lowerRoman"/>
      <w:lvlText w:val="%6."/>
      <w:lvlJc w:val="right"/>
      <w:pPr>
        <w:tabs>
          <w:tab w:val="num" w:pos="4680"/>
        </w:tabs>
        <w:ind w:left="4680" w:hanging="180"/>
      </w:pPr>
      <w:rPr>
        <w:rFonts w:cs="Times New Roman"/>
      </w:rPr>
    </w:lvl>
    <w:lvl w:ilvl="6" w:tplc="040C000F" w:tentative="1">
      <w:start w:val="1"/>
      <w:numFmt w:val="decimal"/>
      <w:lvlText w:val="%7."/>
      <w:lvlJc w:val="left"/>
      <w:pPr>
        <w:tabs>
          <w:tab w:val="num" w:pos="5400"/>
        </w:tabs>
        <w:ind w:left="5400" w:hanging="360"/>
      </w:pPr>
      <w:rPr>
        <w:rFonts w:cs="Times New Roman"/>
      </w:rPr>
    </w:lvl>
    <w:lvl w:ilvl="7" w:tplc="040C0019" w:tentative="1">
      <w:start w:val="1"/>
      <w:numFmt w:val="lowerLetter"/>
      <w:lvlText w:val="%8."/>
      <w:lvlJc w:val="left"/>
      <w:pPr>
        <w:tabs>
          <w:tab w:val="num" w:pos="6120"/>
        </w:tabs>
        <w:ind w:left="6120" w:hanging="360"/>
      </w:pPr>
      <w:rPr>
        <w:rFonts w:cs="Times New Roman"/>
      </w:rPr>
    </w:lvl>
    <w:lvl w:ilvl="8" w:tplc="040C001B" w:tentative="1">
      <w:start w:val="1"/>
      <w:numFmt w:val="lowerRoman"/>
      <w:lvlText w:val="%9."/>
      <w:lvlJc w:val="right"/>
      <w:pPr>
        <w:tabs>
          <w:tab w:val="num" w:pos="6840"/>
        </w:tabs>
        <w:ind w:left="6840" w:hanging="180"/>
      </w:pPr>
      <w:rPr>
        <w:rFonts w:cs="Times New Roman"/>
      </w:rPr>
    </w:lvl>
  </w:abstractNum>
  <w:abstractNum w:abstractNumId="16">
    <w:nsid w:val="3764336B"/>
    <w:multiLevelType w:val="hybridMultilevel"/>
    <w:tmpl w:val="B0B8FA28"/>
    <w:lvl w:ilvl="0" w:tplc="8C5E85F4">
      <w:start w:val="1"/>
      <w:numFmt w:val="bullet"/>
      <w:lvlText w:val="•"/>
      <w:lvlJc w:val="left"/>
      <w:pPr>
        <w:tabs>
          <w:tab w:val="num" w:pos="720"/>
        </w:tabs>
        <w:ind w:left="720" w:hanging="360"/>
      </w:pPr>
      <w:rPr>
        <w:rFonts w:ascii="Times New Roman" w:hAnsi="Times New Roman" w:hint="default"/>
      </w:rPr>
    </w:lvl>
    <w:lvl w:ilvl="1" w:tplc="67BADEB2">
      <w:start w:val="169"/>
      <w:numFmt w:val="bullet"/>
      <w:lvlText w:val="•"/>
      <w:lvlJc w:val="left"/>
      <w:pPr>
        <w:tabs>
          <w:tab w:val="num" w:pos="1440"/>
        </w:tabs>
        <w:ind w:left="1440" w:hanging="360"/>
      </w:pPr>
      <w:rPr>
        <w:rFonts w:ascii="Times New Roman" w:hAnsi="Times New Roman" w:hint="default"/>
      </w:rPr>
    </w:lvl>
    <w:lvl w:ilvl="2" w:tplc="F2D461A4" w:tentative="1">
      <w:start w:val="1"/>
      <w:numFmt w:val="bullet"/>
      <w:lvlText w:val="•"/>
      <w:lvlJc w:val="left"/>
      <w:pPr>
        <w:tabs>
          <w:tab w:val="num" w:pos="2160"/>
        </w:tabs>
        <w:ind w:left="2160" w:hanging="360"/>
      </w:pPr>
      <w:rPr>
        <w:rFonts w:ascii="Times New Roman" w:hAnsi="Times New Roman" w:hint="default"/>
      </w:rPr>
    </w:lvl>
    <w:lvl w:ilvl="3" w:tplc="591606A8" w:tentative="1">
      <w:start w:val="1"/>
      <w:numFmt w:val="bullet"/>
      <w:lvlText w:val="•"/>
      <w:lvlJc w:val="left"/>
      <w:pPr>
        <w:tabs>
          <w:tab w:val="num" w:pos="2880"/>
        </w:tabs>
        <w:ind w:left="2880" w:hanging="360"/>
      </w:pPr>
      <w:rPr>
        <w:rFonts w:ascii="Times New Roman" w:hAnsi="Times New Roman" w:hint="default"/>
      </w:rPr>
    </w:lvl>
    <w:lvl w:ilvl="4" w:tplc="CA3A9D18" w:tentative="1">
      <w:start w:val="1"/>
      <w:numFmt w:val="bullet"/>
      <w:lvlText w:val="•"/>
      <w:lvlJc w:val="left"/>
      <w:pPr>
        <w:tabs>
          <w:tab w:val="num" w:pos="3600"/>
        </w:tabs>
        <w:ind w:left="3600" w:hanging="360"/>
      </w:pPr>
      <w:rPr>
        <w:rFonts w:ascii="Times New Roman" w:hAnsi="Times New Roman" w:hint="default"/>
      </w:rPr>
    </w:lvl>
    <w:lvl w:ilvl="5" w:tplc="1CF43650" w:tentative="1">
      <w:start w:val="1"/>
      <w:numFmt w:val="bullet"/>
      <w:lvlText w:val="•"/>
      <w:lvlJc w:val="left"/>
      <w:pPr>
        <w:tabs>
          <w:tab w:val="num" w:pos="4320"/>
        </w:tabs>
        <w:ind w:left="4320" w:hanging="360"/>
      </w:pPr>
      <w:rPr>
        <w:rFonts w:ascii="Times New Roman" w:hAnsi="Times New Roman" w:hint="default"/>
      </w:rPr>
    </w:lvl>
    <w:lvl w:ilvl="6" w:tplc="1514E5D4" w:tentative="1">
      <w:start w:val="1"/>
      <w:numFmt w:val="bullet"/>
      <w:lvlText w:val="•"/>
      <w:lvlJc w:val="left"/>
      <w:pPr>
        <w:tabs>
          <w:tab w:val="num" w:pos="5040"/>
        </w:tabs>
        <w:ind w:left="5040" w:hanging="360"/>
      </w:pPr>
      <w:rPr>
        <w:rFonts w:ascii="Times New Roman" w:hAnsi="Times New Roman" w:hint="default"/>
      </w:rPr>
    </w:lvl>
    <w:lvl w:ilvl="7" w:tplc="7DA48204" w:tentative="1">
      <w:start w:val="1"/>
      <w:numFmt w:val="bullet"/>
      <w:lvlText w:val="•"/>
      <w:lvlJc w:val="left"/>
      <w:pPr>
        <w:tabs>
          <w:tab w:val="num" w:pos="5760"/>
        </w:tabs>
        <w:ind w:left="5760" w:hanging="360"/>
      </w:pPr>
      <w:rPr>
        <w:rFonts w:ascii="Times New Roman" w:hAnsi="Times New Roman" w:hint="default"/>
      </w:rPr>
    </w:lvl>
    <w:lvl w:ilvl="8" w:tplc="3EB03D6C" w:tentative="1">
      <w:start w:val="1"/>
      <w:numFmt w:val="bullet"/>
      <w:lvlText w:val="•"/>
      <w:lvlJc w:val="left"/>
      <w:pPr>
        <w:tabs>
          <w:tab w:val="num" w:pos="6480"/>
        </w:tabs>
        <w:ind w:left="6480" w:hanging="360"/>
      </w:pPr>
      <w:rPr>
        <w:rFonts w:ascii="Times New Roman" w:hAnsi="Times New Roman" w:hint="default"/>
      </w:rPr>
    </w:lvl>
  </w:abstractNum>
  <w:abstractNum w:abstractNumId="17">
    <w:nsid w:val="37D517A2"/>
    <w:multiLevelType w:val="singleLevel"/>
    <w:tmpl w:val="988CB4D2"/>
    <w:lvl w:ilvl="0">
      <w:start w:val="1"/>
      <w:numFmt w:val="decimal"/>
      <w:lvlText w:val="%1"/>
      <w:lvlJc w:val="left"/>
      <w:pPr>
        <w:tabs>
          <w:tab w:val="num" w:pos="2118"/>
        </w:tabs>
        <w:ind w:left="2118" w:hanging="984"/>
      </w:pPr>
      <w:rPr>
        <w:rFonts w:cs="Times New Roman" w:hint="default"/>
      </w:rPr>
    </w:lvl>
  </w:abstractNum>
  <w:abstractNum w:abstractNumId="18">
    <w:nsid w:val="3C0C5D73"/>
    <w:multiLevelType w:val="hybridMultilevel"/>
    <w:tmpl w:val="C29C7114"/>
    <w:lvl w:ilvl="0" w:tplc="772402C8">
      <w:start w:val="1"/>
      <w:numFmt w:val="bullet"/>
      <w:lvlText w:val="•"/>
      <w:lvlJc w:val="left"/>
      <w:pPr>
        <w:tabs>
          <w:tab w:val="num" w:pos="720"/>
        </w:tabs>
        <w:ind w:left="720" w:hanging="360"/>
      </w:pPr>
      <w:rPr>
        <w:rFonts w:ascii="Times New Roman" w:hAnsi="Times New Roman" w:hint="default"/>
      </w:rPr>
    </w:lvl>
    <w:lvl w:ilvl="1" w:tplc="198EE3D6">
      <w:start w:val="169"/>
      <w:numFmt w:val="bullet"/>
      <w:lvlText w:val="•"/>
      <w:lvlJc w:val="left"/>
      <w:pPr>
        <w:tabs>
          <w:tab w:val="num" w:pos="1440"/>
        </w:tabs>
        <w:ind w:left="1440" w:hanging="360"/>
      </w:pPr>
      <w:rPr>
        <w:rFonts w:ascii="Times New Roman" w:hAnsi="Times New Roman" w:hint="default"/>
      </w:rPr>
    </w:lvl>
    <w:lvl w:ilvl="2" w:tplc="12E42C6C" w:tentative="1">
      <w:start w:val="1"/>
      <w:numFmt w:val="bullet"/>
      <w:lvlText w:val="•"/>
      <w:lvlJc w:val="left"/>
      <w:pPr>
        <w:tabs>
          <w:tab w:val="num" w:pos="2160"/>
        </w:tabs>
        <w:ind w:left="2160" w:hanging="360"/>
      </w:pPr>
      <w:rPr>
        <w:rFonts w:ascii="Times New Roman" w:hAnsi="Times New Roman" w:hint="default"/>
      </w:rPr>
    </w:lvl>
    <w:lvl w:ilvl="3" w:tplc="A0348EAE" w:tentative="1">
      <w:start w:val="1"/>
      <w:numFmt w:val="bullet"/>
      <w:lvlText w:val="•"/>
      <w:lvlJc w:val="left"/>
      <w:pPr>
        <w:tabs>
          <w:tab w:val="num" w:pos="2880"/>
        </w:tabs>
        <w:ind w:left="2880" w:hanging="360"/>
      </w:pPr>
      <w:rPr>
        <w:rFonts w:ascii="Times New Roman" w:hAnsi="Times New Roman" w:hint="default"/>
      </w:rPr>
    </w:lvl>
    <w:lvl w:ilvl="4" w:tplc="271E2E80" w:tentative="1">
      <w:start w:val="1"/>
      <w:numFmt w:val="bullet"/>
      <w:lvlText w:val="•"/>
      <w:lvlJc w:val="left"/>
      <w:pPr>
        <w:tabs>
          <w:tab w:val="num" w:pos="3600"/>
        </w:tabs>
        <w:ind w:left="3600" w:hanging="360"/>
      </w:pPr>
      <w:rPr>
        <w:rFonts w:ascii="Times New Roman" w:hAnsi="Times New Roman" w:hint="default"/>
      </w:rPr>
    </w:lvl>
    <w:lvl w:ilvl="5" w:tplc="5BBA78D0" w:tentative="1">
      <w:start w:val="1"/>
      <w:numFmt w:val="bullet"/>
      <w:lvlText w:val="•"/>
      <w:lvlJc w:val="left"/>
      <w:pPr>
        <w:tabs>
          <w:tab w:val="num" w:pos="4320"/>
        </w:tabs>
        <w:ind w:left="4320" w:hanging="360"/>
      </w:pPr>
      <w:rPr>
        <w:rFonts w:ascii="Times New Roman" w:hAnsi="Times New Roman" w:hint="default"/>
      </w:rPr>
    </w:lvl>
    <w:lvl w:ilvl="6" w:tplc="55924AAA" w:tentative="1">
      <w:start w:val="1"/>
      <w:numFmt w:val="bullet"/>
      <w:lvlText w:val="•"/>
      <w:lvlJc w:val="left"/>
      <w:pPr>
        <w:tabs>
          <w:tab w:val="num" w:pos="5040"/>
        </w:tabs>
        <w:ind w:left="5040" w:hanging="360"/>
      </w:pPr>
      <w:rPr>
        <w:rFonts w:ascii="Times New Roman" w:hAnsi="Times New Roman" w:hint="default"/>
      </w:rPr>
    </w:lvl>
    <w:lvl w:ilvl="7" w:tplc="F37A107A" w:tentative="1">
      <w:start w:val="1"/>
      <w:numFmt w:val="bullet"/>
      <w:lvlText w:val="•"/>
      <w:lvlJc w:val="left"/>
      <w:pPr>
        <w:tabs>
          <w:tab w:val="num" w:pos="5760"/>
        </w:tabs>
        <w:ind w:left="5760" w:hanging="360"/>
      </w:pPr>
      <w:rPr>
        <w:rFonts w:ascii="Times New Roman" w:hAnsi="Times New Roman" w:hint="default"/>
      </w:rPr>
    </w:lvl>
    <w:lvl w:ilvl="8" w:tplc="73DAFF4A" w:tentative="1">
      <w:start w:val="1"/>
      <w:numFmt w:val="bullet"/>
      <w:lvlText w:val="•"/>
      <w:lvlJc w:val="left"/>
      <w:pPr>
        <w:tabs>
          <w:tab w:val="num" w:pos="6480"/>
        </w:tabs>
        <w:ind w:left="6480" w:hanging="360"/>
      </w:pPr>
      <w:rPr>
        <w:rFonts w:ascii="Times New Roman" w:hAnsi="Times New Roman" w:hint="default"/>
      </w:rPr>
    </w:lvl>
  </w:abstractNum>
  <w:abstractNum w:abstractNumId="19">
    <w:nsid w:val="3CDB4E91"/>
    <w:multiLevelType w:val="multilevel"/>
    <w:tmpl w:val="040C0025"/>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0">
    <w:nsid w:val="41064E21"/>
    <w:multiLevelType w:val="multilevel"/>
    <w:tmpl w:val="12ACA0E0"/>
    <w:lvl w:ilvl="0">
      <w:start w:val="1"/>
      <w:numFmt w:val="decimal"/>
      <w:pStyle w:val="Style14ptGrasBlancToutenmajusculeGauche0cmSuspen"/>
      <w:lvlText w:val="%1"/>
      <w:lvlJc w:val="left"/>
      <w:pPr>
        <w:tabs>
          <w:tab w:val="num" w:pos="432"/>
        </w:tabs>
        <w:ind w:left="432" w:hanging="432"/>
      </w:pPr>
      <w:rPr>
        <w:rFonts w:cs="Times New Roman" w:hint="default"/>
      </w:rPr>
    </w:lvl>
    <w:lvl w:ilvl="1">
      <w:start w:val="1"/>
      <w:numFmt w:val="decimal"/>
      <w:pStyle w:val="Heading2"/>
      <w:lvlText w:val="%1.%2"/>
      <w:lvlJc w:val="left"/>
      <w:pPr>
        <w:tabs>
          <w:tab w:val="num" w:pos="1176"/>
        </w:tabs>
        <w:ind w:left="1176" w:hanging="576"/>
      </w:pPr>
      <w:rPr>
        <w:rFonts w:cs="Times New Roman" w:hint="default"/>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1064"/>
        </w:tabs>
        <w:ind w:left="1064" w:hanging="864"/>
      </w:pPr>
      <w:rPr>
        <w:rFonts w:cs="Times New Roman" w:hint="default"/>
      </w:rPr>
    </w:lvl>
    <w:lvl w:ilvl="4">
      <w:start w:val="1"/>
      <w:numFmt w:val="decimal"/>
      <w:pStyle w:val="Heading5"/>
      <w:lvlText w:val="%1.%2.%3.%4.%5"/>
      <w:lvlJc w:val="left"/>
      <w:pPr>
        <w:tabs>
          <w:tab w:val="num" w:pos="1008"/>
        </w:tabs>
        <w:ind w:left="1008" w:hanging="1008"/>
      </w:pPr>
      <w:rPr>
        <w:rFonts w:cs="Times New Roman" w:hint="default"/>
      </w:rPr>
    </w:lvl>
    <w:lvl w:ilvl="5">
      <w:start w:val="1"/>
      <w:numFmt w:val="decimal"/>
      <w:pStyle w:val="Heading6"/>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21">
    <w:nsid w:val="41587EA3"/>
    <w:multiLevelType w:val="multilevel"/>
    <w:tmpl w:val="B5A03C4E"/>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nsid w:val="41AE669B"/>
    <w:multiLevelType w:val="hybridMultilevel"/>
    <w:tmpl w:val="1D443896"/>
    <w:lvl w:ilvl="0" w:tplc="1DA6DA3A">
      <w:start w:val="1"/>
      <w:numFmt w:val="bullet"/>
      <w:lvlText w:val="•"/>
      <w:lvlJc w:val="left"/>
      <w:pPr>
        <w:tabs>
          <w:tab w:val="num" w:pos="720"/>
        </w:tabs>
        <w:ind w:left="720" w:hanging="360"/>
      </w:pPr>
      <w:rPr>
        <w:rFonts w:ascii="Times New Roman" w:hAnsi="Times New Roman" w:hint="default"/>
      </w:rPr>
    </w:lvl>
    <w:lvl w:ilvl="1" w:tplc="814A76D8">
      <w:start w:val="169"/>
      <w:numFmt w:val="bullet"/>
      <w:lvlText w:val="•"/>
      <w:lvlJc w:val="left"/>
      <w:pPr>
        <w:tabs>
          <w:tab w:val="num" w:pos="1440"/>
        </w:tabs>
        <w:ind w:left="1440" w:hanging="360"/>
      </w:pPr>
      <w:rPr>
        <w:rFonts w:ascii="Times New Roman" w:hAnsi="Times New Roman" w:hint="default"/>
      </w:rPr>
    </w:lvl>
    <w:lvl w:ilvl="2" w:tplc="B91611F8" w:tentative="1">
      <w:start w:val="1"/>
      <w:numFmt w:val="bullet"/>
      <w:lvlText w:val="•"/>
      <w:lvlJc w:val="left"/>
      <w:pPr>
        <w:tabs>
          <w:tab w:val="num" w:pos="2160"/>
        </w:tabs>
        <w:ind w:left="2160" w:hanging="360"/>
      </w:pPr>
      <w:rPr>
        <w:rFonts w:ascii="Times New Roman" w:hAnsi="Times New Roman" w:hint="default"/>
      </w:rPr>
    </w:lvl>
    <w:lvl w:ilvl="3" w:tplc="CF2695C6" w:tentative="1">
      <w:start w:val="1"/>
      <w:numFmt w:val="bullet"/>
      <w:lvlText w:val="•"/>
      <w:lvlJc w:val="left"/>
      <w:pPr>
        <w:tabs>
          <w:tab w:val="num" w:pos="2880"/>
        </w:tabs>
        <w:ind w:left="2880" w:hanging="360"/>
      </w:pPr>
      <w:rPr>
        <w:rFonts w:ascii="Times New Roman" w:hAnsi="Times New Roman" w:hint="default"/>
      </w:rPr>
    </w:lvl>
    <w:lvl w:ilvl="4" w:tplc="45E24266" w:tentative="1">
      <w:start w:val="1"/>
      <w:numFmt w:val="bullet"/>
      <w:lvlText w:val="•"/>
      <w:lvlJc w:val="left"/>
      <w:pPr>
        <w:tabs>
          <w:tab w:val="num" w:pos="3600"/>
        </w:tabs>
        <w:ind w:left="3600" w:hanging="360"/>
      </w:pPr>
      <w:rPr>
        <w:rFonts w:ascii="Times New Roman" w:hAnsi="Times New Roman" w:hint="default"/>
      </w:rPr>
    </w:lvl>
    <w:lvl w:ilvl="5" w:tplc="D836203E" w:tentative="1">
      <w:start w:val="1"/>
      <w:numFmt w:val="bullet"/>
      <w:lvlText w:val="•"/>
      <w:lvlJc w:val="left"/>
      <w:pPr>
        <w:tabs>
          <w:tab w:val="num" w:pos="4320"/>
        </w:tabs>
        <w:ind w:left="4320" w:hanging="360"/>
      </w:pPr>
      <w:rPr>
        <w:rFonts w:ascii="Times New Roman" w:hAnsi="Times New Roman" w:hint="default"/>
      </w:rPr>
    </w:lvl>
    <w:lvl w:ilvl="6" w:tplc="5B6CA8B4" w:tentative="1">
      <w:start w:val="1"/>
      <w:numFmt w:val="bullet"/>
      <w:lvlText w:val="•"/>
      <w:lvlJc w:val="left"/>
      <w:pPr>
        <w:tabs>
          <w:tab w:val="num" w:pos="5040"/>
        </w:tabs>
        <w:ind w:left="5040" w:hanging="360"/>
      </w:pPr>
      <w:rPr>
        <w:rFonts w:ascii="Times New Roman" w:hAnsi="Times New Roman" w:hint="default"/>
      </w:rPr>
    </w:lvl>
    <w:lvl w:ilvl="7" w:tplc="B1C68684" w:tentative="1">
      <w:start w:val="1"/>
      <w:numFmt w:val="bullet"/>
      <w:lvlText w:val="•"/>
      <w:lvlJc w:val="left"/>
      <w:pPr>
        <w:tabs>
          <w:tab w:val="num" w:pos="5760"/>
        </w:tabs>
        <w:ind w:left="5760" w:hanging="360"/>
      </w:pPr>
      <w:rPr>
        <w:rFonts w:ascii="Times New Roman" w:hAnsi="Times New Roman" w:hint="default"/>
      </w:rPr>
    </w:lvl>
    <w:lvl w:ilvl="8" w:tplc="01AEC264" w:tentative="1">
      <w:start w:val="1"/>
      <w:numFmt w:val="bullet"/>
      <w:lvlText w:val="•"/>
      <w:lvlJc w:val="left"/>
      <w:pPr>
        <w:tabs>
          <w:tab w:val="num" w:pos="6480"/>
        </w:tabs>
        <w:ind w:left="6480" w:hanging="360"/>
      </w:pPr>
      <w:rPr>
        <w:rFonts w:ascii="Times New Roman" w:hAnsi="Times New Roman" w:hint="default"/>
      </w:rPr>
    </w:lvl>
  </w:abstractNum>
  <w:abstractNum w:abstractNumId="23">
    <w:nsid w:val="48B16BC7"/>
    <w:multiLevelType w:val="hybridMultilevel"/>
    <w:tmpl w:val="212CF8CA"/>
    <w:lvl w:ilvl="0" w:tplc="040C0001">
      <w:start w:val="1"/>
      <w:numFmt w:val="bullet"/>
      <w:lvlText w:val=""/>
      <w:lvlJc w:val="left"/>
      <w:pPr>
        <w:tabs>
          <w:tab w:val="num" w:pos="1854"/>
        </w:tabs>
        <w:ind w:left="1854" w:hanging="360"/>
      </w:pPr>
      <w:rPr>
        <w:rFonts w:ascii="Symbol" w:hAnsi="Symbol" w:hint="default"/>
      </w:rPr>
    </w:lvl>
    <w:lvl w:ilvl="1" w:tplc="040C0003" w:tentative="1">
      <w:start w:val="1"/>
      <w:numFmt w:val="bullet"/>
      <w:lvlText w:val="o"/>
      <w:lvlJc w:val="left"/>
      <w:pPr>
        <w:tabs>
          <w:tab w:val="num" w:pos="2574"/>
        </w:tabs>
        <w:ind w:left="2574" w:hanging="360"/>
      </w:pPr>
      <w:rPr>
        <w:rFonts w:ascii="Courier New" w:hAnsi="Courier New" w:hint="default"/>
      </w:rPr>
    </w:lvl>
    <w:lvl w:ilvl="2" w:tplc="040C0005" w:tentative="1">
      <w:start w:val="1"/>
      <w:numFmt w:val="bullet"/>
      <w:lvlText w:val=""/>
      <w:lvlJc w:val="left"/>
      <w:pPr>
        <w:tabs>
          <w:tab w:val="num" w:pos="3294"/>
        </w:tabs>
        <w:ind w:left="3294" w:hanging="360"/>
      </w:pPr>
      <w:rPr>
        <w:rFonts w:ascii="Wingdings" w:hAnsi="Wingdings" w:hint="default"/>
      </w:rPr>
    </w:lvl>
    <w:lvl w:ilvl="3" w:tplc="040C0001" w:tentative="1">
      <w:start w:val="1"/>
      <w:numFmt w:val="bullet"/>
      <w:lvlText w:val=""/>
      <w:lvlJc w:val="left"/>
      <w:pPr>
        <w:tabs>
          <w:tab w:val="num" w:pos="4014"/>
        </w:tabs>
        <w:ind w:left="4014" w:hanging="360"/>
      </w:pPr>
      <w:rPr>
        <w:rFonts w:ascii="Symbol" w:hAnsi="Symbol" w:hint="default"/>
      </w:rPr>
    </w:lvl>
    <w:lvl w:ilvl="4" w:tplc="040C0003" w:tentative="1">
      <w:start w:val="1"/>
      <w:numFmt w:val="bullet"/>
      <w:lvlText w:val="o"/>
      <w:lvlJc w:val="left"/>
      <w:pPr>
        <w:tabs>
          <w:tab w:val="num" w:pos="4734"/>
        </w:tabs>
        <w:ind w:left="4734" w:hanging="360"/>
      </w:pPr>
      <w:rPr>
        <w:rFonts w:ascii="Courier New" w:hAnsi="Courier New" w:hint="default"/>
      </w:rPr>
    </w:lvl>
    <w:lvl w:ilvl="5" w:tplc="040C0005" w:tentative="1">
      <w:start w:val="1"/>
      <w:numFmt w:val="bullet"/>
      <w:lvlText w:val=""/>
      <w:lvlJc w:val="left"/>
      <w:pPr>
        <w:tabs>
          <w:tab w:val="num" w:pos="5454"/>
        </w:tabs>
        <w:ind w:left="5454" w:hanging="360"/>
      </w:pPr>
      <w:rPr>
        <w:rFonts w:ascii="Wingdings" w:hAnsi="Wingdings" w:hint="default"/>
      </w:rPr>
    </w:lvl>
    <w:lvl w:ilvl="6" w:tplc="040C0001" w:tentative="1">
      <w:start w:val="1"/>
      <w:numFmt w:val="bullet"/>
      <w:lvlText w:val=""/>
      <w:lvlJc w:val="left"/>
      <w:pPr>
        <w:tabs>
          <w:tab w:val="num" w:pos="6174"/>
        </w:tabs>
        <w:ind w:left="6174" w:hanging="360"/>
      </w:pPr>
      <w:rPr>
        <w:rFonts w:ascii="Symbol" w:hAnsi="Symbol" w:hint="default"/>
      </w:rPr>
    </w:lvl>
    <w:lvl w:ilvl="7" w:tplc="040C0003" w:tentative="1">
      <w:start w:val="1"/>
      <w:numFmt w:val="bullet"/>
      <w:lvlText w:val="o"/>
      <w:lvlJc w:val="left"/>
      <w:pPr>
        <w:tabs>
          <w:tab w:val="num" w:pos="6894"/>
        </w:tabs>
        <w:ind w:left="6894" w:hanging="360"/>
      </w:pPr>
      <w:rPr>
        <w:rFonts w:ascii="Courier New" w:hAnsi="Courier New" w:hint="default"/>
      </w:rPr>
    </w:lvl>
    <w:lvl w:ilvl="8" w:tplc="040C0005" w:tentative="1">
      <w:start w:val="1"/>
      <w:numFmt w:val="bullet"/>
      <w:lvlText w:val=""/>
      <w:lvlJc w:val="left"/>
      <w:pPr>
        <w:tabs>
          <w:tab w:val="num" w:pos="7614"/>
        </w:tabs>
        <w:ind w:left="7614" w:hanging="360"/>
      </w:pPr>
      <w:rPr>
        <w:rFonts w:ascii="Wingdings" w:hAnsi="Wingdings" w:hint="default"/>
      </w:rPr>
    </w:lvl>
  </w:abstractNum>
  <w:abstractNum w:abstractNumId="24">
    <w:nsid w:val="4A600E18"/>
    <w:multiLevelType w:val="hybridMultilevel"/>
    <w:tmpl w:val="BEFC7A26"/>
    <w:lvl w:ilvl="0" w:tplc="040C0011">
      <w:start w:val="1"/>
      <w:numFmt w:val="decimal"/>
      <w:lvlText w:val="%1)"/>
      <w:lvlJc w:val="left"/>
      <w:pPr>
        <w:tabs>
          <w:tab w:val="num" w:pos="1260"/>
        </w:tabs>
        <w:ind w:left="1260" w:hanging="360"/>
      </w:pPr>
      <w:rPr>
        <w:rFonts w:cs="Times New Roman"/>
      </w:rPr>
    </w:lvl>
    <w:lvl w:ilvl="1" w:tplc="040C0019" w:tentative="1">
      <w:start w:val="1"/>
      <w:numFmt w:val="lowerLetter"/>
      <w:lvlText w:val="%2."/>
      <w:lvlJc w:val="left"/>
      <w:pPr>
        <w:tabs>
          <w:tab w:val="num" w:pos="1980"/>
        </w:tabs>
        <w:ind w:left="1980" w:hanging="360"/>
      </w:pPr>
      <w:rPr>
        <w:rFonts w:cs="Times New Roman"/>
      </w:rPr>
    </w:lvl>
    <w:lvl w:ilvl="2" w:tplc="040C001B" w:tentative="1">
      <w:start w:val="1"/>
      <w:numFmt w:val="lowerRoman"/>
      <w:lvlText w:val="%3."/>
      <w:lvlJc w:val="right"/>
      <w:pPr>
        <w:tabs>
          <w:tab w:val="num" w:pos="2700"/>
        </w:tabs>
        <w:ind w:left="2700" w:hanging="180"/>
      </w:pPr>
      <w:rPr>
        <w:rFonts w:cs="Times New Roman"/>
      </w:rPr>
    </w:lvl>
    <w:lvl w:ilvl="3" w:tplc="040C000F" w:tentative="1">
      <w:start w:val="1"/>
      <w:numFmt w:val="decimal"/>
      <w:lvlText w:val="%4."/>
      <w:lvlJc w:val="left"/>
      <w:pPr>
        <w:tabs>
          <w:tab w:val="num" w:pos="3420"/>
        </w:tabs>
        <w:ind w:left="3420" w:hanging="360"/>
      </w:pPr>
      <w:rPr>
        <w:rFonts w:cs="Times New Roman"/>
      </w:rPr>
    </w:lvl>
    <w:lvl w:ilvl="4" w:tplc="040C0019" w:tentative="1">
      <w:start w:val="1"/>
      <w:numFmt w:val="lowerLetter"/>
      <w:lvlText w:val="%5."/>
      <w:lvlJc w:val="left"/>
      <w:pPr>
        <w:tabs>
          <w:tab w:val="num" w:pos="4140"/>
        </w:tabs>
        <w:ind w:left="4140" w:hanging="360"/>
      </w:pPr>
      <w:rPr>
        <w:rFonts w:cs="Times New Roman"/>
      </w:rPr>
    </w:lvl>
    <w:lvl w:ilvl="5" w:tplc="040C001B" w:tentative="1">
      <w:start w:val="1"/>
      <w:numFmt w:val="lowerRoman"/>
      <w:lvlText w:val="%6."/>
      <w:lvlJc w:val="right"/>
      <w:pPr>
        <w:tabs>
          <w:tab w:val="num" w:pos="4860"/>
        </w:tabs>
        <w:ind w:left="4860" w:hanging="180"/>
      </w:pPr>
      <w:rPr>
        <w:rFonts w:cs="Times New Roman"/>
      </w:rPr>
    </w:lvl>
    <w:lvl w:ilvl="6" w:tplc="040C000F" w:tentative="1">
      <w:start w:val="1"/>
      <w:numFmt w:val="decimal"/>
      <w:lvlText w:val="%7."/>
      <w:lvlJc w:val="left"/>
      <w:pPr>
        <w:tabs>
          <w:tab w:val="num" w:pos="5580"/>
        </w:tabs>
        <w:ind w:left="5580" w:hanging="360"/>
      </w:pPr>
      <w:rPr>
        <w:rFonts w:cs="Times New Roman"/>
      </w:rPr>
    </w:lvl>
    <w:lvl w:ilvl="7" w:tplc="040C0019" w:tentative="1">
      <w:start w:val="1"/>
      <w:numFmt w:val="lowerLetter"/>
      <w:lvlText w:val="%8."/>
      <w:lvlJc w:val="left"/>
      <w:pPr>
        <w:tabs>
          <w:tab w:val="num" w:pos="6300"/>
        </w:tabs>
        <w:ind w:left="6300" w:hanging="360"/>
      </w:pPr>
      <w:rPr>
        <w:rFonts w:cs="Times New Roman"/>
      </w:rPr>
    </w:lvl>
    <w:lvl w:ilvl="8" w:tplc="040C001B" w:tentative="1">
      <w:start w:val="1"/>
      <w:numFmt w:val="lowerRoman"/>
      <w:lvlText w:val="%9."/>
      <w:lvlJc w:val="right"/>
      <w:pPr>
        <w:tabs>
          <w:tab w:val="num" w:pos="7020"/>
        </w:tabs>
        <w:ind w:left="7020" w:hanging="180"/>
      </w:pPr>
      <w:rPr>
        <w:rFonts w:cs="Times New Roman"/>
      </w:rPr>
    </w:lvl>
  </w:abstractNum>
  <w:abstractNum w:abstractNumId="25">
    <w:nsid w:val="4BEC691F"/>
    <w:multiLevelType w:val="multilevel"/>
    <w:tmpl w:val="D5E078F4"/>
    <w:lvl w:ilvl="0">
      <w:start w:val="1"/>
      <w:numFmt w:val="decimal"/>
      <w:lvlText w:val="%1"/>
      <w:lvlJc w:val="left"/>
      <w:pPr>
        <w:tabs>
          <w:tab w:val="num" w:pos="1494"/>
        </w:tabs>
        <w:ind w:left="1494"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6">
    <w:nsid w:val="5245646A"/>
    <w:multiLevelType w:val="multilevel"/>
    <w:tmpl w:val="53E62DE8"/>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7">
    <w:nsid w:val="549F1929"/>
    <w:multiLevelType w:val="multilevel"/>
    <w:tmpl w:val="4B708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8">
    <w:nsid w:val="5792460F"/>
    <w:multiLevelType w:val="singleLevel"/>
    <w:tmpl w:val="DC9AB61C"/>
    <w:lvl w:ilvl="0">
      <w:start w:val="1"/>
      <w:numFmt w:val="decimal"/>
      <w:lvlText w:val="%1)"/>
      <w:lvlJc w:val="left"/>
      <w:pPr>
        <w:tabs>
          <w:tab w:val="num" w:pos="1065"/>
        </w:tabs>
        <w:ind w:left="1065" w:hanging="360"/>
      </w:pPr>
      <w:rPr>
        <w:rFonts w:ascii="Arial" w:hAnsi="Arial" w:cs="Times New Roman" w:hint="default"/>
      </w:rPr>
    </w:lvl>
  </w:abstractNum>
  <w:abstractNum w:abstractNumId="29">
    <w:nsid w:val="57A054BB"/>
    <w:multiLevelType w:val="hybridMultilevel"/>
    <w:tmpl w:val="3F480806"/>
    <w:lvl w:ilvl="0" w:tplc="3A065068">
      <w:start w:val="2"/>
      <w:numFmt w:val="bullet"/>
      <w:lvlText w:val=""/>
      <w:lvlJc w:val="left"/>
      <w:pPr>
        <w:tabs>
          <w:tab w:val="num" w:pos="786"/>
        </w:tabs>
        <w:ind w:left="786" w:hanging="360"/>
      </w:pPr>
      <w:rPr>
        <w:rFonts w:ascii="Wingdings" w:eastAsia="Times New Roman"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0">
    <w:nsid w:val="57CC016C"/>
    <w:multiLevelType w:val="singleLevel"/>
    <w:tmpl w:val="79C04928"/>
    <w:lvl w:ilvl="0">
      <w:start w:val="1"/>
      <w:numFmt w:val="decimal"/>
      <w:lvlText w:val="%1"/>
      <w:lvlJc w:val="left"/>
      <w:pPr>
        <w:tabs>
          <w:tab w:val="num" w:pos="2118"/>
        </w:tabs>
        <w:ind w:left="2118" w:hanging="984"/>
      </w:pPr>
      <w:rPr>
        <w:rFonts w:cs="Times New Roman" w:hint="default"/>
      </w:rPr>
    </w:lvl>
  </w:abstractNum>
  <w:abstractNum w:abstractNumId="31">
    <w:nsid w:val="5AD85F1D"/>
    <w:multiLevelType w:val="multilevel"/>
    <w:tmpl w:val="90BE380A"/>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2">
    <w:nsid w:val="5B7D1665"/>
    <w:multiLevelType w:val="singleLevel"/>
    <w:tmpl w:val="C5BE87C6"/>
    <w:lvl w:ilvl="0">
      <w:start w:val="1"/>
      <w:numFmt w:val="decimal"/>
      <w:lvlText w:val="%1"/>
      <w:lvlJc w:val="left"/>
      <w:pPr>
        <w:tabs>
          <w:tab w:val="num" w:pos="1494"/>
        </w:tabs>
        <w:ind w:left="1494" w:hanging="360"/>
      </w:pPr>
      <w:rPr>
        <w:rFonts w:cs="Times New Roman" w:hint="default"/>
      </w:rPr>
    </w:lvl>
  </w:abstractNum>
  <w:abstractNum w:abstractNumId="33">
    <w:nsid w:val="5C2C574F"/>
    <w:multiLevelType w:val="multilevel"/>
    <w:tmpl w:val="350C6D32"/>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4">
    <w:nsid w:val="5FA64070"/>
    <w:multiLevelType w:val="multilevel"/>
    <w:tmpl w:val="B93A85F8"/>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5">
    <w:nsid w:val="5FC556D0"/>
    <w:multiLevelType w:val="multilevel"/>
    <w:tmpl w:val="7E4CAC4E"/>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6">
    <w:nsid w:val="61DE53AB"/>
    <w:multiLevelType w:val="hybridMultilevel"/>
    <w:tmpl w:val="43244310"/>
    <w:lvl w:ilvl="0" w:tplc="40BA9966">
      <w:start w:val="1"/>
      <w:numFmt w:val="bullet"/>
      <w:lvlText w:val="•"/>
      <w:lvlJc w:val="left"/>
      <w:pPr>
        <w:tabs>
          <w:tab w:val="num" w:pos="720"/>
        </w:tabs>
        <w:ind w:left="720" w:hanging="360"/>
      </w:pPr>
      <w:rPr>
        <w:rFonts w:ascii="Times New Roman" w:hAnsi="Times New Roman" w:hint="default"/>
      </w:rPr>
    </w:lvl>
    <w:lvl w:ilvl="1" w:tplc="64C68DF0">
      <w:start w:val="1"/>
      <w:numFmt w:val="bullet"/>
      <w:lvlText w:val="•"/>
      <w:lvlJc w:val="left"/>
      <w:pPr>
        <w:tabs>
          <w:tab w:val="num" w:pos="1440"/>
        </w:tabs>
        <w:ind w:left="1440" w:hanging="360"/>
      </w:pPr>
      <w:rPr>
        <w:rFonts w:ascii="Times New Roman" w:hAnsi="Times New Roman" w:hint="default"/>
      </w:rPr>
    </w:lvl>
    <w:lvl w:ilvl="2" w:tplc="9D1CCFA6" w:tentative="1">
      <w:start w:val="1"/>
      <w:numFmt w:val="bullet"/>
      <w:lvlText w:val="•"/>
      <w:lvlJc w:val="left"/>
      <w:pPr>
        <w:tabs>
          <w:tab w:val="num" w:pos="2160"/>
        </w:tabs>
        <w:ind w:left="2160" w:hanging="360"/>
      </w:pPr>
      <w:rPr>
        <w:rFonts w:ascii="Times New Roman" w:hAnsi="Times New Roman" w:hint="default"/>
      </w:rPr>
    </w:lvl>
    <w:lvl w:ilvl="3" w:tplc="C0BEDAE4" w:tentative="1">
      <w:start w:val="1"/>
      <w:numFmt w:val="bullet"/>
      <w:lvlText w:val="•"/>
      <w:lvlJc w:val="left"/>
      <w:pPr>
        <w:tabs>
          <w:tab w:val="num" w:pos="2880"/>
        </w:tabs>
        <w:ind w:left="2880" w:hanging="360"/>
      </w:pPr>
      <w:rPr>
        <w:rFonts w:ascii="Times New Roman" w:hAnsi="Times New Roman" w:hint="default"/>
      </w:rPr>
    </w:lvl>
    <w:lvl w:ilvl="4" w:tplc="180A9340" w:tentative="1">
      <w:start w:val="1"/>
      <w:numFmt w:val="bullet"/>
      <w:lvlText w:val="•"/>
      <w:lvlJc w:val="left"/>
      <w:pPr>
        <w:tabs>
          <w:tab w:val="num" w:pos="3600"/>
        </w:tabs>
        <w:ind w:left="3600" w:hanging="360"/>
      </w:pPr>
      <w:rPr>
        <w:rFonts w:ascii="Times New Roman" w:hAnsi="Times New Roman" w:hint="default"/>
      </w:rPr>
    </w:lvl>
    <w:lvl w:ilvl="5" w:tplc="8B781DE8" w:tentative="1">
      <w:start w:val="1"/>
      <w:numFmt w:val="bullet"/>
      <w:lvlText w:val="•"/>
      <w:lvlJc w:val="left"/>
      <w:pPr>
        <w:tabs>
          <w:tab w:val="num" w:pos="4320"/>
        </w:tabs>
        <w:ind w:left="4320" w:hanging="360"/>
      </w:pPr>
      <w:rPr>
        <w:rFonts w:ascii="Times New Roman" w:hAnsi="Times New Roman" w:hint="default"/>
      </w:rPr>
    </w:lvl>
    <w:lvl w:ilvl="6" w:tplc="9348CC42" w:tentative="1">
      <w:start w:val="1"/>
      <w:numFmt w:val="bullet"/>
      <w:lvlText w:val="•"/>
      <w:lvlJc w:val="left"/>
      <w:pPr>
        <w:tabs>
          <w:tab w:val="num" w:pos="5040"/>
        </w:tabs>
        <w:ind w:left="5040" w:hanging="360"/>
      </w:pPr>
      <w:rPr>
        <w:rFonts w:ascii="Times New Roman" w:hAnsi="Times New Roman" w:hint="default"/>
      </w:rPr>
    </w:lvl>
    <w:lvl w:ilvl="7" w:tplc="9AFAF91A" w:tentative="1">
      <w:start w:val="1"/>
      <w:numFmt w:val="bullet"/>
      <w:lvlText w:val="•"/>
      <w:lvlJc w:val="left"/>
      <w:pPr>
        <w:tabs>
          <w:tab w:val="num" w:pos="5760"/>
        </w:tabs>
        <w:ind w:left="5760" w:hanging="360"/>
      </w:pPr>
      <w:rPr>
        <w:rFonts w:ascii="Times New Roman" w:hAnsi="Times New Roman" w:hint="default"/>
      </w:rPr>
    </w:lvl>
    <w:lvl w:ilvl="8" w:tplc="02106110" w:tentative="1">
      <w:start w:val="1"/>
      <w:numFmt w:val="bullet"/>
      <w:lvlText w:val="•"/>
      <w:lvlJc w:val="left"/>
      <w:pPr>
        <w:tabs>
          <w:tab w:val="num" w:pos="6480"/>
        </w:tabs>
        <w:ind w:left="6480" w:hanging="360"/>
      </w:pPr>
      <w:rPr>
        <w:rFonts w:ascii="Times New Roman" w:hAnsi="Times New Roman" w:hint="default"/>
      </w:rPr>
    </w:lvl>
  </w:abstractNum>
  <w:abstractNum w:abstractNumId="37">
    <w:nsid w:val="6496247A"/>
    <w:multiLevelType w:val="multilevel"/>
    <w:tmpl w:val="D5E078F4"/>
    <w:lvl w:ilvl="0">
      <w:start w:val="1"/>
      <w:numFmt w:val="decimal"/>
      <w:lvlText w:val="%1"/>
      <w:lvlJc w:val="left"/>
      <w:pPr>
        <w:tabs>
          <w:tab w:val="num" w:pos="1494"/>
        </w:tabs>
        <w:ind w:left="1494"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8">
    <w:nsid w:val="70732E17"/>
    <w:multiLevelType w:val="multilevel"/>
    <w:tmpl w:val="D3EC969A"/>
    <w:lvl w:ilvl="0">
      <w:start w:val="1"/>
      <w:numFmt w:val="decimal"/>
      <w:lvlText w:val="%1"/>
      <w:lvlJc w:val="left"/>
      <w:pPr>
        <w:tabs>
          <w:tab w:val="num" w:pos="432"/>
        </w:tabs>
        <w:ind w:left="432" w:hanging="432"/>
      </w:pPr>
      <w:rPr>
        <w:rFonts w:cs="Times New Roman" w:hint="default"/>
      </w:rPr>
    </w:lvl>
    <w:lvl w:ilvl="1">
      <w:start w:val="1"/>
      <w:numFmt w:val="decimal"/>
      <w:pStyle w:val="Titre214ptAutomatique"/>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9">
    <w:nsid w:val="77CD450E"/>
    <w:multiLevelType w:val="singleLevel"/>
    <w:tmpl w:val="040C0007"/>
    <w:lvl w:ilvl="0">
      <w:start w:val="1"/>
      <w:numFmt w:val="bullet"/>
      <w:lvlText w:val=""/>
      <w:lvlJc w:val="left"/>
      <w:pPr>
        <w:tabs>
          <w:tab w:val="num" w:pos="360"/>
        </w:tabs>
        <w:ind w:left="360" w:hanging="360"/>
      </w:pPr>
      <w:rPr>
        <w:rFonts w:ascii="Wingdings" w:hAnsi="Wingdings" w:hint="default"/>
        <w:sz w:val="16"/>
      </w:rPr>
    </w:lvl>
  </w:abstractNum>
  <w:abstractNum w:abstractNumId="40">
    <w:nsid w:val="7AC23498"/>
    <w:multiLevelType w:val="hybridMultilevel"/>
    <w:tmpl w:val="25383BBC"/>
    <w:lvl w:ilvl="0" w:tplc="BA46BBA2">
      <w:numFmt w:val="bullet"/>
      <w:lvlText w:val="-"/>
      <w:lvlJc w:val="left"/>
      <w:pPr>
        <w:tabs>
          <w:tab w:val="num" w:pos="2136"/>
        </w:tabs>
        <w:ind w:left="2136" w:hanging="360"/>
      </w:pPr>
      <w:rPr>
        <w:rFonts w:ascii="Arial" w:eastAsia="Times New Roman" w:hAnsi="Arial" w:hint="default"/>
      </w:rPr>
    </w:lvl>
    <w:lvl w:ilvl="1" w:tplc="040C0003" w:tentative="1">
      <w:start w:val="1"/>
      <w:numFmt w:val="bullet"/>
      <w:lvlText w:val="o"/>
      <w:lvlJc w:val="left"/>
      <w:pPr>
        <w:tabs>
          <w:tab w:val="num" w:pos="2856"/>
        </w:tabs>
        <w:ind w:left="2856" w:hanging="360"/>
      </w:pPr>
      <w:rPr>
        <w:rFonts w:ascii="Courier New" w:hAnsi="Courier New" w:hint="default"/>
      </w:rPr>
    </w:lvl>
    <w:lvl w:ilvl="2" w:tplc="040C0005" w:tentative="1">
      <w:start w:val="1"/>
      <w:numFmt w:val="bullet"/>
      <w:lvlText w:val=""/>
      <w:lvlJc w:val="left"/>
      <w:pPr>
        <w:tabs>
          <w:tab w:val="num" w:pos="3576"/>
        </w:tabs>
        <w:ind w:left="3576" w:hanging="360"/>
      </w:pPr>
      <w:rPr>
        <w:rFonts w:ascii="Wingdings" w:hAnsi="Wingdings" w:hint="default"/>
      </w:rPr>
    </w:lvl>
    <w:lvl w:ilvl="3" w:tplc="040C0001" w:tentative="1">
      <w:start w:val="1"/>
      <w:numFmt w:val="bullet"/>
      <w:lvlText w:val=""/>
      <w:lvlJc w:val="left"/>
      <w:pPr>
        <w:tabs>
          <w:tab w:val="num" w:pos="4296"/>
        </w:tabs>
        <w:ind w:left="4296" w:hanging="360"/>
      </w:pPr>
      <w:rPr>
        <w:rFonts w:ascii="Symbol" w:hAnsi="Symbol" w:hint="default"/>
      </w:rPr>
    </w:lvl>
    <w:lvl w:ilvl="4" w:tplc="040C0003" w:tentative="1">
      <w:start w:val="1"/>
      <w:numFmt w:val="bullet"/>
      <w:lvlText w:val="o"/>
      <w:lvlJc w:val="left"/>
      <w:pPr>
        <w:tabs>
          <w:tab w:val="num" w:pos="5016"/>
        </w:tabs>
        <w:ind w:left="5016" w:hanging="360"/>
      </w:pPr>
      <w:rPr>
        <w:rFonts w:ascii="Courier New" w:hAnsi="Courier New" w:hint="default"/>
      </w:rPr>
    </w:lvl>
    <w:lvl w:ilvl="5" w:tplc="040C0005" w:tentative="1">
      <w:start w:val="1"/>
      <w:numFmt w:val="bullet"/>
      <w:lvlText w:val=""/>
      <w:lvlJc w:val="left"/>
      <w:pPr>
        <w:tabs>
          <w:tab w:val="num" w:pos="5736"/>
        </w:tabs>
        <w:ind w:left="5736" w:hanging="360"/>
      </w:pPr>
      <w:rPr>
        <w:rFonts w:ascii="Wingdings" w:hAnsi="Wingdings" w:hint="default"/>
      </w:rPr>
    </w:lvl>
    <w:lvl w:ilvl="6" w:tplc="040C0001" w:tentative="1">
      <w:start w:val="1"/>
      <w:numFmt w:val="bullet"/>
      <w:lvlText w:val=""/>
      <w:lvlJc w:val="left"/>
      <w:pPr>
        <w:tabs>
          <w:tab w:val="num" w:pos="6456"/>
        </w:tabs>
        <w:ind w:left="6456" w:hanging="360"/>
      </w:pPr>
      <w:rPr>
        <w:rFonts w:ascii="Symbol" w:hAnsi="Symbol" w:hint="default"/>
      </w:rPr>
    </w:lvl>
    <w:lvl w:ilvl="7" w:tplc="040C0003" w:tentative="1">
      <w:start w:val="1"/>
      <w:numFmt w:val="bullet"/>
      <w:lvlText w:val="o"/>
      <w:lvlJc w:val="left"/>
      <w:pPr>
        <w:tabs>
          <w:tab w:val="num" w:pos="7176"/>
        </w:tabs>
        <w:ind w:left="7176" w:hanging="360"/>
      </w:pPr>
      <w:rPr>
        <w:rFonts w:ascii="Courier New" w:hAnsi="Courier New" w:hint="default"/>
      </w:rPr>
    </w:lvl>
    <w:lvl w:ilvl="8" w:tplc="040C0005" w:tentative="1">
      <w:start w:val="1"/>
      <w:numFmt w:val="bullet"/>
      <w:lvlText w:val=""/>
      <w:lvlJc w:val="left"/>
      <w:pPr>
        <w:tabs>
          <w:tab w:val="num" w:pos="7896"/>
        </w:tabs>
        <w:ind w:left="7896" w:hanging="360"/>
      </w:pPr>
      <w:rPr>
        <w:rFonts w:ascii="Wingdings" w:hAnsi="Wingdings" w:hint="default"/>
      </w:rPr>
    </w:lvl>
  </w:abstractNum>
  <w:abstractNum w:abstractNumId="41">
    <w:nsid w:val="7C6E5354"/>
    <w:multiLevelType w:val="hybridMultilevel"/>
    <w:tmpl w:val="27FE9FA6"/>
    <w:lvl w:ilvl="0" w:tplc="040C0001">
      <w:start w:val="1"/>
      <w:numFmt w:val="bullet"/>
      <w:lvlText w:val=""/>
      <w:lvlJc w:val="left"/>
      <w:pPr>
        <w:tabs>
          <w:tab w:val="num" w:pos="1428"/>
        </w:tabs>
        <w:ind w:left="1428" w:hanging="360"/>
      </w:pPr>
      <w:rPr>
        <w:rFonts w:ascii="Symbol" w:hAnsi="Symbol" w:hint="default"/>
      </w:rPr>
    </w:lvl>
    <w:lvl w:ilvl="1" w:tplc="040C0003" w:tentative="1">
      <w:start w:val="1"/>
      <w:numFmt w:val="bullet"/>
      <w:lvlText w:val="o"/>
      <w:lvlJc w:val="left"/>
      <w:pPr>
        <w:tabs>
          <w:tab w:val="num" w:pos="2148"/>
        </w:tabs>
        <w:ind w:left="2148" w:hanging="360"/>
      </w:pPr>
      <w:rPr>
        <w:rFonts w:ascii="Courier New" w:hAnsi="Courier New" w:hint="default"/>
      </w:rPr>
    </w:lvl>
    <w:lvl w:ilvl="2" w:tplc="040C0005" w:tentative="1">
      <w:start w:val="1"/>
      <w:numFmt w:val="bullet"/>
      <w:lvlText w:val=""/>
      <w:lvlJc w:val="left"/>
      <w:pPr>
        <w:tabs>
          <w:tab w:val="num" w:pos="2868"/>
        </w:tabs>
        <w:ind w:left="2868" w:hanging="360"/>
      </w:pPr>
      <w:rPr>
        <w:rFonts w:ascii="Wingdings" w:hAnsi="Wingdings" w:hint="default"/>
      </w:rPr>
    </w:lvl>
    <w:lvl w:ilvl="3" w:tplc="040C0001" w:tentative="1">
      <w:start w:val="1"/>
      <w:numFmt w:val="bullet"/>
      <w:lvlText w:val=""/>
      <w:lvlJc w:val="left"/>
      <w:pPr>
        <w:tabs>
          <w:tab w:val="num" w:pos="3588"/>
        </w:tabs>
        <w:ind w:left="3588" w:hanging="360"/>
      </w:pPr>
      <w:rPr>
        <w:rFonts w:ascii="Symbol" w:hAnsi="Symbol" w:hint="default"/>
      </w:rPr>
    </w:lvl>
    <w:lvl w:ilvl="4" w:tplc="040C0003" w:tentative="1">
      <w:start w:val="1"/>
      <w:numFmt w:val="bullet"/>
      <w:lvlText w:val="o"/>
      <w:lvlJc w:val="left"/>
      <w:pPr>
        <w:tabs>
          <w:tab w:val="num" w:pos="4308"/>
        </w:tabs>
        <w:ind w:left="4308" w:hanging="360"/>
      </w:pPr>
      <w:rPr>
        <w:rFonts w:ascii="Courier New" w:hAnsi="Courier New" w:hint="default"/>
      </w:rPr>
    </w:lvl>
    <w:lvl w:ilvl="5" w:tplc="040C0005" w:tentative="1">
      <w:start w:val="1"/>
      <w:numFmt w:val="bullet"/>
      <w:lvlText w:val=""/>
      <w:lvlJc w:val="left"/>
      <w:pPr>
        <w:tabs>
          <w:tab w:val="num" w:pos="5028"/>
        </w:tabs>
        <w:ind w:left="5028" w:hanging="360"/>
      </w:pPr>
      <w:rPr>
        <w:rFonts w:ascii="Wingdings" w:hAnsi="Wingdings" w:hint="default"/>
      </w:rPr>
    </w:lvl>
    <w:lvl w:ilvl="6" w:tplc="040C0001" w:tentative="1">
      <w:start w:val="1"/>
      <w:numFmt w:val="bullet"/>
      <w:lvlText w:val=""/>
      <w:lvlJc w:val="left"/>
      <w:pPr>
        <w:tabs>
          <w:tab w:val="num" w:pos="5748"/>
        </w:tabs>
        <w:ind w:left="5748" w:hanging="360"/>
      </w:pPr>
      <w:rPr>
        <w:rFonts w:ascii="Symbol" w:hAnsi="Symbol" w:hint="default"/>
      </w:rPr>
    </w:lvl>
    <w:lvl w:ilvl="7" w:tplc="040C0003" w:tentative="1">
      <w:start w:val="1"/>
      <w:numFmt w:val="bullet"/>
      <w:lvlText w:val="o"/>
      <w:lvlJc w:val="left"/>
      <w:pPr>
        <w:tabs>
          <w:tab w:val="num" w:pos="6468"/>
        </w:tabs>
        <w:ind w:left="6468" w:hanging="360"/>
      </w:pPr>
      <w:rPr>
        <w:rFonts w:ascii="Courier New" w:hAnsi="Courier New" w:hint="default"/>
      </w:rPr>
    </w:lvl>
    <w:lvl w:ilvl="8" w:tplc="040C0005" w:tentative="1">
      <w:start w:val="1"/>
      <w:numFmt w:val="bullet"/>
      <w:lvlText w:val=""/>
      <w:lvlJc w:val="left"/>
      <w:pPr>
        <w:tabs>
          <w:tab w:val="num" w:pos="7188"/>
        </w:tabs>
        <w:ind w:left="7188" w:hanging="360"/>
      </w:pPr>
      <w:rPr>
        <w:rFonts w:ascii="Wingdings" w:hAnsi="Wingdings" w:hint="default"/>
      </w:rPr>
    </w:lvl>
  </w:abstractNum>
  <w:abstractNum w:abstractNumId="42">
    <w:nsid w:val="7EE15A73"/>
    <w:multiLevelType w:val="hybridMultilevel"/>
    <w:tmpl w:val="63564B72"/>
    <w:lvl w:ilvl="0" w:tplc="FFFFFFFF">
      <w:start w:val="1"/>
      <w:numFmt w:val="bullet"/>
      <w:lvlText w:val="o"/>
      <w:lvlJc w:val="left"/>
      <w:pPr>
        <w:tabs>
          <w:tab w:val="num" w:pos="1440"/>
        </w:tabs>
        <w:ind w:left="1440" w:hanging="360"/>
      </w:pPr>
      <w:rPr>
        <w:rFonts w:ascii="Courier New" w:hAnsi="Courier New"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43">
    <w:nsid w:val="7F775CA8"/>
    <w:multiLevelType w:val="singleLevel"/>
    <w:tmpl w:val="D5E078F4"/>
    <w:lvl w:ilvl="0">
      <w:start w:val="1"/>
      <w:numFmt w:val="decimal"/>
      <w:lvlText w:val="%1"/>
      <w:lvlJc w:val="left"/>
      <w:pPr>
        <w:tabs>
          <w:tab w:val="num" w:pos="1494"/>
        </w:tabs>
        <w:ind w:left="1494" w:hanging="360"/>
      </w:pPr>
      <w:rPr>
        <w:rFonts w:cs="Times New Roman" w:hint="default"/>
      </w:rPr>
    </w:lvl>
  </w:abstractNum>
  <w:abstractNum w:abstractNumId="44">
    <w:nsid w:val="7FF649F5"/>
    <w:multiLevelType w:val="multilevel"/>
    <w:tmpl w:val="90BE380A"/>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14"/>
  </w:num>
  <w:num w:numId="2">
    <w:abstractNumId w:val="12"/>
  </w:num>
  <w:num w:numId="3">
    <w:abstractNumId w:val="39"/>
  </w:num>
  <w:num w:numId="4">
    <w:abstractNumId w:val="1"/>
  </w:num>
  <w:num w:numId="5">
    <w:abstractNumId w:val="17"/>
  </w:num>
  <w:num w:numId="6">
    <w:abstractNumId w:val="13"/>
  </w:num>
  <w:num w:numId="7">
    <w:abstractNumId w:val="7"/>
  </w:num>
  <w:num w:numId="8">
    <w:abstractNumId w:val="30"/>
  </w:num>
  <w:num w:numId="9">
    <w:abstractNumId w:val="3"/>
  </w:num>
  <w:num w:numId="10">
    <w:abstractNumId w:val="43"/>
  </w:num>
  <w:num w:numId="11">
    <w:abstractNumId w:val="32"/>
  </w:num>
  <w:num w:numId="12">
    <w:abstractNumId w:val="40"/>
  </w:num>
  <w:num w:numId="13">
    <w:abstractNumId w:val="28"/>
  </w:num>
  <w:num w:numId="14">
    <w:abstractNumId w:val="19"/>
  </w:num>
  <w:num w:numId="15">
    <w:abstractNumId w:val="20"/>
  </w:num>
  <w:num w:numId="16">
    <w:abstractNumId w:val="38"/>
  </w:num>
  <w:num w:numId="17">
    <w:abstractNumId w:val="34"/>
  </w:num>
  <w:num w:numId="18">
    <w:abstractNumId w:val="8"/>
  </w:num>
  <w:num w:numId="19">
    <w:abstractNumId w:val="35"/>
  </w:num>
  <w:num w:numId="20">
    <w:abstractNumId w:val="26"/>
  </w:num>
  <w:num w:numId="21">
    <w:abstractNumId w:val="9"/>
  </w:num>
  <w:num w:numId="22">
    <w:abstractNumId w:val="21"/>
  </w:num>
  <w:num w:numId="23">
    <w:abstractNumId w:val="33"/>
  </w:num>
  <w:num w:numId="24">
    <w:abstractNumId w:val="44"/>
  </w:num>
  <w:num w:numId="2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1"/>
  </w:num>
  <w:num w:numId="27">
    <w:abstractNumId w:val="38"/>
  </w:num>
  <w:num w:numId="28">
    <w:abstractNumId w:val="37"/>
  </w:num>
  <w:num w:numId="29">
    <w:abstractNumId w:val="25"/>
  </w:num>
  <w:num w:numId="30">
    <w:abstractNumId w:val="27"/>
  </w:num>
  <w:num w:numId="31">
    <w:abstractNumId w:val="23"/>
  </w:num>
  <w:num w:numId="32">
    <w:abstractNumId w:val="41"/>
  </w:num>
  <w:num w:numId="33">
    <w:abstractNumId w:val="10"/>
  </w:num>
  <w:num w:numId="34">
    <w:abstractNumId w:val="4"/>
  </w:num>
  <w:num w:numId="35">
    <w:abstractNumId w:val="24"/>
  </w:num>
  <w:num w:numId="36">
    <w:abstractNumId w:val="0"/>
  </w:num>
  <w:num w:numId="37">
    <w:abstractNumId w:val="5"/>
  </w:num>
  <w:num w:numId="38">
    <w:abstractNumId w:val="15"/>
  </w:num>
  <w:num w:numId="39">
    <w:abstractNumId w:val="11"/>
  </w:num>
  <w:num w:numId="40">
    <w:abstractNumId w:val="6"/>
  </w:num>
  <w:num w:numId="41">
    <w:abstractNumId w:val="18"/>
  </w:num>
  <w:num w:numId="42">
    <w:abstractNumId w:val="36"/>
  </w:num>
  <w:num w:numId="43">
    <w:abstractNumId w:val="16"/>
  </w:num>
  <w:num w:numId="44">
    <w:abstractNumId w:val="22"/>
  </w:num>
  <w:num w:numId="45">
    <w:abstractNumId w:val="29"/>
  </w:num>
  <w:num w:numId="46">
    <w:abstractNumId w:val="42"/>
  </w:num>
  <w:num w:numId="47">
    <w:abstractNumId w:val="2"/>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rawingGridHorizontalSpacing w:val="100"/>
  <w:displayHorizontalDrawingGridEvery w:val="2"/>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A5C40"/>
    <w:rsid w:val="00011298"/>
    <w:rsid w:val="00032431"/>
    <w:rsid w:val="00032826"/>
    <w:rsid w:val="00033AA8"/>
    <w:rsid w:val="00034337"/>
    <w:rsid w:val="000361E6"/>
    <w:rsid w:val="00041659"/>
    <w:rsid w:val="00044ED7"/>
    <w:rsid w:val="00051DAA"/>
    <w:rsid w:val="0006284E"/>
    <w:rsid w:val="00070826"/>
    <w:rsid w:val="000709F7"/>
    <w:rsid w:val="0008038D"/>
    <w:rsid w:val="00081B65"/>
    <w:rsid w:val="00090E03"/>
    <w:rsid w:val="00094366"/>
    <w:rsid w:val="0009537F"/>
    <w:rsid w:val="00096170"/>
    <w:rsid w:val="000968E3"/>
    <w:rsid w:val="000A18F5"/>
    <w:rsid w:val="000A1D15"/>
    <w:rsid w:val="000A421B"/>
    <w:rsid w:val="000A493E"/>
    <w:rsid w:val="000B378A"/>
    <w:rsid w:val="000D53D3"/>
    <w:rsid w:val="000D73D3"/>
    <w:rsid w:val="000E2BE0"/>
    <w:rsid w:val="000E31D8"/>
    <w:rsid w:val="000E4F98"/>
    <w:rsid w:val="000E61E0"/>
    <w:rsid w:val="000F1C48"/>
    <w:rsid w:val="0010047E"/>
    <w:rsid w:val="00101C4D"/>
    <w:rsid w:val="0011692F"/>
    <w:rsid w:val="00116EEE"/>
    <w:rsid w:val="00134EB0"/>
    <w:rsid w:val="00136AAF"/>
    <w:rsid w:val="0014251F"/>
    <w:rsid w:val="001430CC"/>
    <w:rsid w:val="00162BDF"/>
    <w:rsid w:val="00171CFC"/>
    <w:rsid w:val="00172DA0"/>
    <w:rsid w:val="001750A7"/>
    <w:rsid w:val="00181AE5"/>
    <w:rsid w:val="0018226A"/>
    <w:rsid w:val="00182CD3"/>
    <w:rsid w:val="00185A9E"/>
    <w:rsid w:val="00197C20"/>
    <w:rsid w:val="001A0A5E"/>
    <w:rsid w:val="001C0F3D"/>
    <w:rsid w:val="001D413A"/>
    <w:rsid w:val="001D78F3"/>
    <w:rsid w:val="001E1326"/>
    <w:rsid w:val="001E15D9"/>
    <w:rsid w:val="001E476F"/>
    <w:rsid w:val="001E7793"/>
    <w:rsid w:val="00231920"/>
    <w:rsid w:val="00241A22"/>
    <w:rsid w:val="00241C4E"/>
    <w:rsid w:val="00246C13"/>
    <w:rsid w:val="00256837"/>
    <w:rsid w:val="002568B0"/>
    <w:rsid w:val="00267DD3"/>
    <w:rsid w:val="002721CB"/>
    <w:rsid w:val="00284E5A"/>
    <w:rsid w:val="00290FE5"/>
    <w:rsid w:val="002A25A3"/>
    <w:rsid w:val="002A2778"/>
    <w:rsid w:val="002C0CE1"/>
    <w:rsid w:val="002C275E"/>
    <w:rsid w:val="002F4387"/>
    <w:rsid w:val="002F4481"/>
    <w:rsid w:val="00301F11"/>
    <w:rsid w:val="00327380"/>
    <w:rsid w:val="00337773"/>
    <w:rsid w:val="00337D40"/>
    <w:rsid w:val="0034201E"/>
    <w:rsid w:val="00350FA9"/>
    <w:rsid w:val="00363B83"/>
    <w:rsid w:val="00367D15"/>
    <w:rsid w:val="00382109"/>
    <w:rsid w:val="003852B7"/>
    <w:rsid w:val="0039125F"/>
    <w:rsid w:val="00393982"/>
    <w:rsid w:val="00394AD3"/>
    <w:rsid w:val="003A3B23"/>
    <w:rsid w:val="003A420B"/>
    <w:rsid w:val="003D04EF"/>
    <w:rsid w:val="003D39E5"/>
    <w:rsid w:val="003D7B11"/>
    <w:rsid w:val="003F447F"/>
    <w:rsid w:val="003F6513"/>
    <w:rsid w:val="0040152D"/>
    <w:rsid w:val="004061DF"/>
    <w:rsid w:val="004063B7"/>
    <w:rsid w:val="004150E1"/>
    <w:rsid w:val="00420A6A"/>
    <w:rsid w:val="004505D3"/>
    <w:rsid w:val="0045538C"/>
    <w:rsid w:val="00472EED"/>
    <w:rsid w:val="00473593"/>
    <w:rsid w:val="0048636B"/>
    <w:rsid w:val="00496C08"/>
    <w:rsid w:val="004B237A"/>
    <w:rsid w:val="004B792A"/>
    <w:rsid w:val="004C108A"/>
    <w:rsid w:val="004C1506"/>
    <w:rsid w:val="004C3F60"/>
    <w:rsid w:val="004C515E"/>
    <w:rsid w:val="004D1850"/>
    <w:rsid w:val="004E2208"/>
    <w:rsid w:val="004E5CC3"/>
    <w:rsid w:val="004F70E4"/>
    <w:rsid w:val="00503BD1"/>
    <w:rsid w:val="005148DB"/>
    <w:rsid w:val="005152F5"/>
    <w:rsid w:val="00520CDD"/>
    <w:rsid w:val="0052389D"/>
    <w:rsid w:val="0052763D"/>
    <w:rsid w:val="005410AA"/>
    <w:rsid w:val="00543483"/>
    <w:rsid w:val="00552705"/>
    <w:rsid w:val="00555AA9"/>
    <w:rsid w:val="00571E0A"/>
    <w:rsid w:val="00571FB8"/>
    <w:rsid w:val="005858FC"/>
    <w:rsid w:val="00585BCE"/>
    <w:rsid w:val="00596E66"/>
    <w:rsid w:val="005A05EC"/>
    <w:rsid w:val="005B15F7"/>
    <w:rsid w:val="005B1635"/>
    <w:rsid w:val="005C0872"/>
    <w:rsid w:val="005D3F8B"/>
    <w:rsid w:val="005D4C48"/>
    <w:rsid w:val="005E11A1"/>
    <w:rsid w:val="005F0CBF"/>
    <w:rsid w:val="005F179D"/>
    <w:rsid w:val="005F51E9"/>
    <w:rsid w:val="005F5415"/>
    <w:rsid w:val="006103EC"/>
    <w:rsid w:val="006228E3"/>
    <w:rsid w:val="00630092"/>
    <w:rsid w:val="00631C88"/>
    <w:rsid w:val="00632B83"/>
    <w:rsid w:val="0063714F"/>
    <w:rsid w:val="00637516"/>
    <w:rsid w:val="00652C9C"/>
    <w:rsid w:val="00656920"/>
    <w:rsid w:val="00662093"/>
    <w:rsid w:val="00662ED3"/>
    <w:rsid w:val="0068090C"/>
    <w:rsid w:val="00683F0A"/>
    <w:rsid w:val="0068666E"/>
    <w:rsid w:val="00687737"/>
    <w:rsid w:val="006938B1"/>
    <w:rsid w:val="006A0C72"/>
    <w:rsid w:val="006A13DF"/>
    <w:rsid w:val="006A21B3"/>
    <w:rsid w:val="006D3426"/>
    <w:rsid w:val="006D3858"/>
    <w:rsid w:val="006D3C1D"/>
    <w:rsid w:val="006E08BE"/>
    <w:rsid w:val="0070102E"/>
    <w:rsid w:val="007107D1"/>
    <w:rsid w:val="007129CB"/>
    <w:rsid w:val="007406FD"/>
    <w:rsid w:val="00751702"/>
    <w:rsid w:val="00757C01"/>
    <w:rsid w:val="007642DF"/>
    <w:rsid w:val="007662FE"/>
    <w:rsid w:val="00771AA1"/>
    <w:rsid w:val="007966E2"/>
    <w:rsid w:val="00797F7E"/>
    <w:rsid w:val="007A492A"/>
    <w:rsid w:val="007B250D"/>
    <w:rsid w:val="007C5EC9"/>
    <w:rsid w:val="007C77C5"/>
    <w:rsid w:val="007D4D23"/>
    <w:rsid w:val="007E069F"/>
    <w:rsid w:val="007E3428"/>
    <w:rsid w:val="007E4391"/>
    <w:rsid w:val="007F20F1"/>
    <w:rsid w:val="007F531E"/>
    <w:rsid w:val="00810547"/>
    <w:rsid w:val="008248C4"/>
    <w:rsid w:val="008250DC"/>
    <w:rsid w:val="008266B6"/>
    <w:rsid w:val="00832906"/>
    <w:rsid w:val="008331E2"/>
    <w:rsid w:val="0083463F"/>
    <w:rsid w:val="00835AE5"/>
    <w:rsid w:val="00836472"/>
    <w:rsid w:val="00841CAD"/>
    <w:rsid w:val="00842C55"/>
    <w:rsid w:val="0084328C"/>
    <w:rsid w:val="008477D4"/>
    <w:rsid w:val="0084790B"/>
    <w:rsid w:val="00850BF7"/>
    <w:rsid w:val="00856ECC"/>
    <w:rsid w:val="00861F46"/>
    <w:rsid w:val="00870781"/>
    <w:rsid w:val="00882766"/>
    <w:rsid w:val="00887A2A"/>
    <w:rsid w:val="00894BA2"/>
    <w:rsid w:val="00895D21"/>
    <w:rsid w:val="008A10F6"/>
    <w:rsid w:val="008A4167"/>
    <w:rsid w:val="008A5CB7"/>
    <w:rsid w:val="008B0ACA"/>
    <w:rsid w:val="008B2009"/>
    <w:rsid w:val="008B6E60"/>
    <w:rsid w:val="008C24B0"/>
    <w:rsid w:val="008C4662"/>
    <w:rsid w:val="008E5853"/>
    <w:rsid w:val="008F4CB0"/>
    <w:rsid w:val="008F5E6A"/>
    <w:rsid w:val="009032C0"/>
    <w:rsid w:val="009156B9"/>
    <w:rsid w:val="00924591"/>
    <w:rsid w:val="009319C4"/>
    <w:rsid w:val="00931F77"/>
    <w:rsid w:val="00941B65"/>
    <w:rsid w:val="00973328"/>
    <w:rsid w:val="0098180D"/>
    <w:rsid w:val="009834BA"/>
    <w:rsid w:val="009A2085"/>
    <w:rsid w:val="009A4D2B"/>
    <w:rsid w:val="009B0A94"/>
    <w:rsid w:val="009B2BA3"/>
    <w:rsid w:val="009B3A8B"/>
    <w:rsid w:val="009B6F4C"/>
    <w:rsid w:val="009C1322"/>
    <w:rsid w:val="009D2A36"/>
    <w:rsid w:val="009D67A9"/>
    <w:rsid w:val="009E26FD"/>
    <w:rsid w:val="009F13F7"/>
    <w:rsid w:val="009F587F"/>
    <w:rsid w:val="009F62C0"/>
    <w:rsid w:val="00A0319C"/>
    <w:rsid w:val="00A0670E"/>
    <w:rsid w:val="00A10AE5"/>
    <w:rsid w:val="00A17E41"/>
    <w:rsid w:val="00A23C09"/>
    <w:rsid w:val="00A244B9"/>
    <w:rsid w:val="00A26DCA"/>
    <w:rsid w:val="00A405EF"/>
    <w:rsid w:val="00A44625"/>
    <w:rsid w:val="00A47400"/>
    <w:rsid w:val="00A5506B"/>
    <w:rsid w:val="00A555E5"/>
    <w:rsid w:val="00A77F4B"/>
    <w:rsid w:val="00A8524D"/>
    <w:rsid w:val="00A871B0"/>
    <w:rsid w:val="00AB2CEB"/>
    <w:rsid w:val="00AB5445"/>
    <w:rsid w:val="00AB6616"/>
    <w:rsid w:val="00AC1067"/>
    <w:rsid w:val="00AC4FB0"/>
    <w:rsid w:val="00AD3A90"/>
    <w:rsid w:val="00AE239D"/>
    <w:rsid w:val="00B129C6"/>
    <w:rsid w:val="00B16CA1"/>
    <w:rsid w:val="00B20DE3"/>
    <w:rsid w:val="00B214EB"/>
    <w:rsid w:val="00B21772"/>
    <w:rsid w:val="00B25C42"/>
    <w:rsid w:val="00B30CF6"/>
    <w:rsid w:val="00B37B63"/>
    <w:rsid w:val="00B51441"/>
    <w:rsid w:val="00B56519"/>
    <w:rsid w:val="00B60D22"/>
    <w:rsid w:val="00B6559C"/>
    <w:rsid w:val="00B67CA2"/>
    <w:rsid w:val="00B70C17"/>
    <w:rsid w:val="00B75042"/>
    <w:rsid w:val="00B75AF2"/>
    <w:rsid w:val="00B93F74"/>
    <w:rsid w:val="00B95729"/>
    <w:rsid w:val="00B960E7"/>
    <w:rsid w:val="00BB5F12"/>
    <w:rsid w:val="00BC1C90"/>
    <w:rsid w:val="00BC55E2"/>
    <w:rsid w:val="00BC65A8"/>
    <w:rsid w:val="00BD4095"/>
    <w:rsid w:val="00BE219B"/>
    <w:rsid w:val="00BF26B8"/>
    <w:rsid w:val="00BF4542"/>
    <w:rsid w:val="00BF53C3"/>
    <w:rsid w:val="00BF6ECA"/>
    <w:rsid w:val="00BF780A"/>
    <w:rsid w:val="00C06F9A"/>
    <w:rsid w:val="00C17A2A"/>
    <w:rsid w:val="00C23AE7"/>
    <w:rsid w:val="00C24029"/>
    <w:rsid w:val="00C31A5B"/>
    <w:rsid w:val="00C371C7"/>
    <w:rsid w:val="00C4226F"/>
    <w:rsid w:val="00C42815"/>
    <w:rsid w:val="00C462A9"/>
    <w:rsid w:val="00C541C5"/>
    <w:rsid w:val="00C80147"/>
    <w:rsid w:val="00C861FE"/>
    <w:rsid w:val="00C87885"/>
    <w:rsid w:val="00C9107A"/>
    <w:rsid w:val="00CB0342"/>
    <w:rsid w:val="00CB1E8B"/>
    <w:rsid w:val="00CB397F"/>
    <w:rsid w:val="00CB7263"/>
    <w:rsid w:val="00CC3E09"/>
    <w:rsid w:val="00CD0C97"/>
    <w:rsid w:val="00CD22E5"/>
    <w:rsid w:val="00CD4F97"/>
    <w:rsid w:val="00CE4D65"/>
    <w:rsid w:val="00CF14EF"/>
    <w:rsid w:val="00CF2901"/>
    <w:rsid w:val="00D10DCA"/>
    <w:rsid w:val="00D15149"/>
    <w:rsid w:val="00D23B09"/>
    <w:rsid w:val="00D2782F"/>
    <w:rsid w:val="00D279A1"/>
    <w:rsid w:val="00D34650"/>
    <w:rsid w:val="00D4081D"/>
    <w:rsid w:val="00D42F0A"/>
    <w:rsid w:val="00D6321A"/>
    <w:rsid w:val="00D644AB"/>
    <w:rsid w:val="00D66C15"/>
    <w:rsid w:val="00D759DD"/>
    <w:rsid w:val="00D86C17"/>
    <w:rsid w:val="00D90129"/>
    <w:rsid w:val="00D93527"/>
    <w:rsid w:val="00D96BCF"/>
    <w:rsid w:val="00D97B62"/>
    <w:rsid w:val="00DA5C40"/>
    <w:rsid w:val="00DC0E17"/>
    <w:rsid w:val="00DC48E4"/>
    <w:rsid w:val="00DC49BE"/>
    <w:rsid w:val="00DC70EA"/>
    <w:rsid w:val="00DD01D4"/>
    <w:rsid w:val="00DD3D18"/>
    <w:rsid w:val="00DE321C"/>
    <w:rsid w:val="00DE432B"/>
    <w:rsid w:val="00DF298C"/>
    <w:rsid w:val="00E207F3"/>
    <w:rsid w:val="00E233E2"/>
    <w:rsid w:val="00E32C81"/>
    <w:rsid w:val="00E37F0B"/>
    <w:rsid w:val="00E37FCD"/>
    <w:rsid w:val="00E70B12"/>
    <w:rsid w:val="00E73358"/>
    <w:rsid w:val="00E7380F"/>
    <w:rsid w:val="00E82739"/>
    <w:rsid w:val="00E84D77"/>
    <w:rsid w:val="00EA1E5E"/>
    <w:rsid w:val="00EB3C26"/>
    <w:rsid w:val="00EC145F"/>
    <w:rsid w:val="00ED4614"/>
    <w:rsid w:val="00EE4144"/>
    <w:rsid w:val="00EE459A"/>
    <w:rsid w:val="00EF27FF"/>
    <w:rsid w:val="00EF415A"/>
    <w:rsid w:val="00EF4707"/>
    <w:rsid w:val="00F013B5"/>
    <w:rsid w:val="00F1115D"/>
    <w:rsid w:val="00F130BA"/>
    <w:rsid w:val="00F17854"/>
    <w:rsid w:val="00F2311B"/>
    <w:rsid w:val="00F30107"/>
    <w:rsid w:val="00F33403"/>
    <w:rsid w:val="00F628B1"/>
    <w:rsid w:val="00F66067"/>
    <w:rsid w:val="00F910A9"/>
    <w:rsid w:val="00F94BE3"/>
    <w:rsid w:val="00FA2C17"/>
    <w:rsid w:val="00FA7FE1"/>
    <w:rsid w:val="00FB49D9"/>
    <w:rsid w:val="00FB7346"/>
    <w:rsid w:val="00FC168D"/>
    <w:rsid w:val="00FD767E"/>
    <w:rsid w:val="00FE100A"/>
    <w:rsid w:val="00FF00F5"/>
    <w:rsid w:val="00FF1B18"/>
  </w:rsids>
  <m:mathPr>
    <m:mathFont m:val="Cambria Math"/>
    <m:brkBin m:val="before"/>
    <m:brkBinSub m:val="--"/>
    <m:smallFrac m:val="off"/>
    <m:dispDef/>
    <m:lMargin m:val="0"/>
    <m:rMargin m:val="0"/>
    <m:defJc m:val="centerGroup"/>
    <m:wrapIndent m:val="1440"/>
    <m:intLim m:val="subSup"/>
    <m:naryLim m:val="undOvr"/>
  </m:mathPr>
  <w:uiCompat97To2003/>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9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fr-FR" w:eastAsia="fr-FR"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096170"/>
    <w:pPr>
      <w:ind w:left="1134"/>
    </w:pPr>
    <w:rPr>
      <w:rFonts w:ascii="Arial" w:hAnsi="Arial"/>
      <w:sz w:val="20"/>
      <w:szCs w:val="20"/>
    </w:rPr>
  </w:style>
  <w:style w:type="paragraph" w:styleId="Heading1">
    <w:name w:val="heading 1"/>
    <w:basedOn w:val="Normal"/>
    <w:next w:val="Normal"/>
    <w:link w:val="Heading1Char"/>
    <w:uiPriority w:val="99"/>
    <w:qFormat/>
    <w:rsid w:val="009F62C0"/>
    <w:pPr>
      <w:keepNext/>
      <w:tabs>
        <w:tab w:val="left" w:pos="510"/>
      </w:tabs>
      <w:spacing w:before="240" w:after="240"/>
      <w:ind w:left="0"/>
      <w:outlineLvl w:val="0"/>
    </w:pPr>
    <w:rPr>
      <w:b/>
      <w:caps/>
      <w:color w:val="0000FF"/>
      <w:kern w:val="28"/>
      <w:sz w:val="24"/>
    </w:rPr>
  </w:style>
  <w:style w:type="paragraph" w:styleId="Heading2">
    <w:name w:val="heading 2"/>
    <w:basedOn w:val="Normal"/>
    <w:next w:val="Normal"/>
    <w:link w:val="Heading2Char"/>
    <w:uiPriority w:val="99"/>
    <w:qFormat/>
    <w:rsid w:val="000E61E0"/>
    <w:pPr>
      <w:keepNext/>
      <w:numPr>
        <w:ilvl w:val="1"/>
        <w:numId w:val="15"/>
      </w:numPr>
      <w:tabs>
        <w:tab w:val="num" w:pos="576"/>
      </w:tabs>
      <w:spacing w:before="240" w:after="240"/>
      <w:ind w:left="576"/>
      <w:outlineLvl w:val="1"/>
    </w:pPr>
    <w:rPr>
      <w:rFonts w:ascii="Arial Gras" w:hAnsi="Arial Gras"/>
      <w:b/>
      <w:sz w:val="28"/>
    </w:rPr>
  </w:style>
  <w:style w:type="paragraph" w:styleId="Heading3">
    <w:name w:val="heading 3"/>
    <w:basedOn w:val="Normal"/>
    <w:next w:val="Normal"/>
    <w:link w:val="Heading3Char"/>
    <w:uiPriority w:val="99"/>
    <w:qFormat/>
    <w:rsid w:val="009F62C0"/>
    <w:pPr>
      <w:keepNext/>
      <w:numPr>
        <w:ilvl w:val="2"/>
        <w:numId w:val="15"/>
      </w:numPr>
      <w:spacing w:before="240" w:after="60"/>
      <w:outlineLvl w:val="2"/>
    </w:pPr>
    <w:rPr>
      <w:b/>
      <w:caps/>
    </w:rPr>
  </w:style>
  <w:style w:type="paragraph" w:styleId="Heading4">
    <w:name w:val="heading 4"/>
    <w:basedOn w:val="Normal"/>
    <w:next w:val="Normal"/>
    <w:link w:val="Heading4Char"/>
    <w:uiPriority w:val="99"/>
    <w:qFormat/>
    <w:rsid w:val="009F62C0"/>
    <w:pPr>
      <w:numPr>
        <w:ilvl w:val="3"/>
        <w:numId w:val="15"/>
      </w:numPr>
      <w:tabs>
        <w:tab w:val="num" w:pos="864"/>
      </w:tabs>
      <w:ind w:left="864"/>
      <w:outlineLvl w:val="3"/>
    </w:pPr>
    <w:rPr>
      <w:b/>
      <w:u w:val="single"/>
    </w:rPr>
  </w:style>
  <w:style w:type="paragraph" w:styleId="Heading5">
    <w:name w:val="heading 5"/>
    <w:basedOn w:val="Normal"/>
    <w:next w:val="Normal"/>
    <w:link w:val="Heading5Char"/>
    <w:uiPriority w:val="99"/>
    <w:qFormat/>
    <w:rsid w:val="009F62C0"/>
    <w:pPr>
      <w:keepNext/>
      <w:numPr>
        <w:ilvl w:val="4"/>
        <w:numId w:val="15"/>
      </w:numPr>
      <w:tabs>
        <w:tab w:val="left" w:pos="964"/>
      </w:tabs>
      <w:outlineLvl w:val="4"/>
    </w:pPr>
    <w:rPr>
      <w:noProof/>
      <w:color w:val="0000FF"/>
    </w:rPr>
  </w:style>
  <w:style w:type="paragraph" w:styleId="Heading6">
    <w:name w:val="heading 6"/>
    <w:basedOn w:val="Normal"/>
    <w:next w:val="Normal"/>
    <w:link w:val="Heading6Char"/>
    <w:uiPriority w:val="99"/>
    <w:qFormat/>
    <w:rsid w:val="009F62C0"/>
    <w:pPr>
      <w:keepNext/>
      <w:numPr>
        <w:ilvl w:val="5"/>
        <w:numId w:val="15"/>
      </w:numPr>
      <w:tabs>
        <w:tab w:val="left" w:pos="964"/>
      </w:tabs>
      <w:outlineLvl w:val="5"/>
    </w:pPr>
    <w:rPr>
      <w:i/>
      <w:color w:val="0000FF"/>
    </w:rPr>
  </w:style>
  <w:style w:type="paragraph" w:styleId="Heading7">
    <w:name w:val="heading 7"/>
    <w:basedOn w:val="Normal"/>
    <w:next w:val="Normal"/>
    <w:link w:val="Heading7Char"/>
    <w:uiPriority w:val="99"/>
    <w:qFormat/>
    <w:rsid w:val="009F62C0"/>
    <w:pPr>
      <w:keepNext/>
      <w:numPr>
        <w:ilvl w:val="6"/>
        <w:numId w:val="15"/>
      </w:numPr>
      <w:jc w:val="center"/>
      <w:outlineLvl w:val="6"/>
    </w:pPr>
    <w:rPr>
      <w:b/>
      <w:caps/>
      <w:color w:val="0000FF"/>
    </w:rPr>
  </w:style>
  <w:style w:type="paragraph" w:styleId="Heading8">
    <w:name w:val="heading 8"/>
    <w:basedOn w:val="Normal"/>
    <w:next w:val="Normal"/>
    <w:link w:val="Heading8Char"/>
    <w:uiPriority w:val="99"/>
    <w:qFormat/>
    <w:rsid w:val="009F62C0"/>
    <w:pPr>
      <w:keepNext/>
      <w:numPr>
        <w:ilvl w:val="7"/>
        <w:numId w:val="15"/>
      </w:numPr>
      <w:outlineLvl w:val="7"/>
    </w:pPr>
    <w:rPr>
      <w:i/>
      <w:sz w:val="18"/>
    </w:rPr>
  </w:style>
  <w:style w:type="paragraph" w:styleId="Heading9">
    <w:name w:val="heading 9"/>
    <w:basedOn w:val="Normal"/>
    <w:next w:val="Normal"/>
    <w:link w:val="Heading9Char"/>
    <w:uiPriority w:val="99"/>
    <w:qFormat/>
    <w:rsid w:val="009F62C0"/>
    <w:pPr>
      <w:keepNext/>
      <w:numPr>
        <w:ilvl w:val="8"/>
        <w:numId w:val="15"/>
      </w:numPr>
      <w:outlineLvl w:val="8"/>
    </w:pPr>
    <w:rPr>
      <w:b/>
      <w:sz w:val="1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B5F12"/>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BB5F12"/>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BB5F12"/>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sid w:val="00BB5F12"/>
    <w:rPr>
      <w:rFonts w:ascii="Calibri" w:hAnsi="Calibri" w:cs="Times New Roman"/>
      <w:b/>
      <w:bCs/>
      <w:sz w:val="28"/>
      <w:szCs w:val="28"/>
    </w:rPr>
  </w:style>
  <w:style w:type="character" w:customStyle="1" w:styleId="Heading5Char">
    <w:name w:val="Heading 5 Char"/>
    <w:basedOn w:val="DefaultParagraphFont"/>
    <w:link w:val="Heading5"/>
    <w:uiPriority w:val="99"/>
    <w:semiHidden/>
    <w:locked/>
    <w:rsid w:val="00BB5F12"/>
    <w:rPr>
      <w:rFonts w:ascii="Calibri" w:hAnsi="Calibri" w:cs="Times New Roman"/>
      <w:b/>
      <w:bCs/>
      <w:i/>
      <w:iCs/>
      <w:sz w:val="26"/>
      <w:szCs w:val="26"/>
    </w:rPr>
  </w:style>
  <w:style w:type="character" w:customStyle="1" w:styleId="Heading6Char">
    <w:name w:val="Heading 6 Char"/>
    <w:basedOn w:val="DefaultParagraphFont"/>
    <w:link w:val="Heading6"/>
    <w:uiPriority w:val="99"/>
    <w:semiHidden/>
    <w:locked/>
    <w:rsid w:val="00BB5F12"/>
    <w:rPr>
      <w:rFonts w:ascii="Calibri" w:hAnsi="Calibri" w:cs="Times New Roman"/>
      <w:b/>
      <w:bCs/>
    </w:rPr>
  </w:style>
  <w:style w:type="character" w:customStyle="1" w:styleId="Heading7Char">
    <w:name w:val="Heading 7 Char"/>
    <w:basedOn w:val="DefaultParagraphFont"/>
    <w:link w:val="Heading7"/>
    <w:uiPriority w:val="99"/>
    <w:semiHidden/>
    <w:locked/>
    <w:rsid w:val="00BB5F12"/>
    <w:rPr>
      <w:rFonts w:ascii="Calibri" w:hAnsi="Calibri" w:cs="Times New Roman"/>
      <w:sz w:val="24"/>
      <w:szCs w:val="24"/>
    </w:rPr>
  </w:style>
  <w:style w:type="character" w:customStyle="1" w:styleId="Heading8Char">
    <w:name w:val="Heading 8 Char"/>
    <w:basedOn w:val="DefaultParagraphFont"/>
    <w:link w:val="Heading8"/>
    <w:uiPriority w:val="99"/>
    <w:semiHidden/>
    <w:locked/>
    <w:rsid w:val="00BB5F12"/>
    <w:rPr>
      <w:rFonts w:ascii="Calibri" w:hAnsi="Calibri" w:cs="Times New Roman"/>
      <w:i/>
      <w:iCs/>
      <w:sz w:val="24"/>
      <w:szCs w:val="24"/>
    </w:rPr>
  </w:style>
  <w:style w:type="character" w:customStyle="1" w:styleId="Heading9Char">
    <w:name w:val="Heading 9 Char"/>
    <w:basedOn w:val="DefaultParagraphFont"/>
    <w:link w:val="Heading9"/>
    <w:uiPriority w:val="99"/>
    <w:semiHidden/>
    <w:locked/>
    <w:rsid w:val="00BB5F12"/>
    <w:rPr>
      <w:rFonts w:ascii="Cambria" w:hAnsi="Cambria" w:cs="Times New Roman"/>
    </w:rPr>
  </w:style>
  <w:style w:type="paragraph" w:styleId="BodyTextIndent">
    <w:name w:val="Body Text Indent"/>
    <w:basedOn w:val="Normal"/>
    <w:link w:val="BodyTextIndentChar"/>
    <w:uiPriority w:val="99"/>
    <w:rsid w:val="00AB6616"/>
    <w:rPr>
      <w:i/>
      <w:color w:val="FF00FF"/>
    </w:rPr>
  </w:style>
  <w:style w:type="character" w:customStyle="1" w:styleId="BodyTextIndentChar">
    <w:name w:val="Body Text Indent Char"/>
    <w:basedOn w:val="DefaultParagraphFont"/>
    <w:link w:val="BodyTextIndent"/>
    <w:uiPriority w:val="99"/>
    <w:semiHidden/>
    <w:locked/>
    <w:rsid w:val="00BB5F12"/>
    <w:rPr>
      <w:rFonts w:ascii="Arial" w:hAnsi="Arial" w:cs="Times New Roman"/>
      <w:sz w:val="20"/>
      <w:szCs w:val="20"/>
    </w:rPr>
  </w:style>
  <w:style w:type="paragraph" w:styleId="Header">
    <w:name w:val="header"/>
    <w:basedOn w:val="Normal"/>
    <w:link w:val="HeaderChar"/>
    <w:uiPriority w:val="99"/>
    <w:rsid w:val="00AB6616"/>
    <w:pPr>
      <w:tabs>
        <w:tab w:val="center" w:pos="4536"/>
        <w:tab w:val="right" w:pos="9072"/>
      </w:tabs>
    </w:pPr>
  </w:style>
  <w:style w:type="character" w:customStyle="1" w:styleId="HeaderChar">
    <w:name w:val="Header Char"/>
    <w:basedOn w:val="DefaultParagraphFont"/>
    <w:link w:val="Header"/>
    <w:uiPriority w:val="99"/>
    <w:semiHidden/>
    <w:locked/>
    <w:rsid w:val="00BB5F12"/>
    <w:rPr>
      <w:rFonts w:ascii="Arial" w:hAnsi="Arial" w:cs="Times New Roman"/>
      <w:sz w:val="20"/>
      <w:szCs w:val="20"/>
    </w:rPr>
  </w:style>
  <w:style w:type="paragraph" w:styleId="BodyTextIndent2">
    <w:name w:val="Body Text Indent 2"/>
    <w:basedOn w:val="Normal"/>
    <w:link w:val="BodyTextIndent2Char"/>
    <w:uiPriority w:val="99"/>
    <w:rsid w:val="00AB6616"/>
    <w:rPr>
      <w:b/>
    </w:rPr>
  </w:style>
  <w:style w:type="character" w:customStyle="1" w:styleId="BodyTextIndent2Char">
    <w:name w:val="Body Text Indent 2 Char"/>
    <w:basedOn w:val="DefaultParagraphFont"/>
    <w:link w:val="BodyTextIndent2"/>
    <w:uiPriority w:val="99"/>
    <w:semiHidden/>
    <w:locked/>
    <w:rsid w:val="00BB5F12"/>
    <w:rPr>
      <w:rFonts w:ascii="Arial" w:hAnsi="Arial" w:cs="Times New Roman"/>
      <w:sz w:val="20"/>
      <w:szCs w:val="20"/>
    </w:rPr>
  </w:style>
  <w:style w:type="paragraph" w:styleId="Footer">
    <w:name w:val="footer"/>
    <w:basedOn w:val="Normal"/>
    <w:link w:val="FooterChar"/>
    <w:uiPriority w:val="99"/>
    <w:rsid w:val="00AB6616"/>
    <w:pPr>
      <w:tabs>
        <w:tab w:val="center" w:pos="4536"/>
        <w:tab w:val="right" w:pos="9072"/>
      </w:tabs>
    </w:pPr>
  </w:style>
  <w:style w:type="character" w:customStyle="1" w:styleId="FooterChar">
    <w:name w:val="Footer Char"/>
    <w:basedOn w:val="DefaultParagraphFont"/>
    <w:link w:val="Footer"/>
    <w:uiPriority w:val="99"/>
    <w:semiHidden/>
    <w:locked/>
    <w:rsid w:val="00BB5F12"/>
    <w:rPr>
      <w:rFonts w:ascii="Arial" w:hAnsi="Arial" w:cs="Times New Roman"/>
      <w:sz w:val="20"/>
      <w:szCs w:val="20"/>
    </w:rPr>
  </w:style>
  <w:style w:type="character" w:styleId="Hyperlink">
    <w:name w:val="Hyperlink"/>
    <w:basedOn w:val="DefaultParagraphFont"/>
    <w:uiPriority w:val="99"/>
    <w:rsid w:val="00AB6616"/>
    <w:rPr>
      <w:rFonts w:cs="Times New Roman"/>
      <w:color w:val="0000FF"/>
      <w:u w:val="single"/>
    </w:rPr>
  </w:style>
  <w:style w:type="paragraph" w:styleId="TOC1">
    <w:name w:val="toc 1"/>
    <w:basedOn w:val="Normal"/>
    <w:next w:val="Normal"/>
    <w:autoRedefine/>
    <w:uiPriority w:val="99"/>
    <w:semiHidden/>
    <w:rsid w:val="00DF298C"/>
    <w:pPr>
      <w:spacing w:before="120" w:after="120"/>
      <w:ind w:left="0"/>
    </w:pPr>
    <w:rPr>
      <w:b/>
      <w:caps/>
    </w:rPr>
  </w:style>
  <w:style w:type="paragraph" w:styleId="TOC2">
    <w:name w:val="toc 2"/>
    <w:basedOn w:val="Normal"/>
    <w:next w:val="Normal"/>
    <w:autoRedefine/>
    <w:uiPriority w:val="99"/>
    <w:semiHidden/>
    <w:rsid w:val="00AB6616"/>
    <w:pPr>
      <w:ind w:left="200"/>
    </w:pPr>
    <w:rPr>
      <w:smallCaps/>
    </w:rPr>
  </w:style>
  <w:style w:type="paragraph" w:styleId="TOC3">
    <w:name w:val="toc 3"/>
    <w:basedOn w:val="Normal"/>
    <w:next w:val="Normal"/>
    <w:autoRedefine/>
    <w:uiPriority w:val="99"/>
    <w:semiHidden/>
    <w:rsid w:val="00AB6616"/>
    <w:pPr>
      <w:ind w:left="400"/>
    </w:pPr>
    <w:rPr>
      <w:i/>
    </w:rPr>
  </w:style>
  <w:style w:type="paragraph" w:styleId="TOC4">
    <w:name w:val="toc 4"/>
    <w:basedOn w:val="Normal"/>
    <w:next w:val="Normal"/>
    <w:autoRedefine/>
    <w:uiPriority w:val="99"/>
    <w:semiHidden/>
    <w:rsid w:val="00AB6616"/>
    <w:pPr>
      <w:ind w:left="600"/>
    </w:pPr>
    <w:rPr>
      <w:sz w:val="18"/>
    </w:rPr>
  </w:style>
  <w:style w:type="paragraph" w:styleId="TOC5">
    <w:name w:val="toc 5"/>
    <w:basedOn w:val="Normal"/>
    <w:next w:val="Normal"/>
    <w:autoRedefine/>
    <w:uiPriority w:val="99"/>
    <w:semiHidden/>
    <w:rsid w:val="00AB6616"/>
    <w:pPr>
      <w:ind w:left="800"/>
    </w:pPr>
    <w:rPr>
      <w:sz w:val="18"/>
    </w:rPr>
  </w:style>
  <w:style w:type="paragraph" w:styleId="TOC6">
    <w:name w:val="toc 6"/>
    <w:basedOn w:val="Normal"/>
    <w:next w:val="Normal"/>
    <w:autoRedefine/>
    <w:uiPriority w:val="99"/>
    <w:semiHidden/>
    <w:rsid w:val="00AB6616"/>
    <w:pPr>
      <w:ind w:left="1000"/>
    </w:pPr>
    <w:rPr>
      <w:sz w:val="18"/>
    </w:rPr>
  </w:style>
  <w:style w:type="paragraph" w:styleId="TOC7">
    <w:name w:val="toc 7"/>
    <w:basedOn w:val="Normal"/>
    <w:next w:val="Normal"/>
    <w:autoRedefine/>
    <w:uiPriority w:val="99"/>
    <w:semiHidden/>
    <w:rsid w:val="00AB6616"/>
    <w:pPr>
      <w:ind w:left="1200"/>
    </w:pPr>
    <w:rPr>
      <w:sz w:val="18"/>
    </w:rPr>
  </w:style>
  <w:style w:type="paragraph" w:styleId="TOC8">
    <w:name w:val="toc 8"/>
    <w:basedOn w:val="Normal"/>
    <w:next w:val="Normal"/>
    <w:autoRedefine/>
    <w:uiPriority w:val="99"/>
    <w:semiHidden/>
    <w:rsid w:val="00AB6616"/>
    <w:pPr>
      <w:ind w:left="1400"/>
    </w:pPr>
    <w:rPr>
      <w:sz w:val="18"/>
    </w:rPr>
  </w:style>
  <w:style w:type="paragraph" w:styleId="TOC9">
    <w:name w:val="toc 9"/>
    <w:basedOn w:val="Normal"/>
    <w:next w:val="Normal"/>
    <w:autoRedefine/>
    <w:uiPriority w:val="99"/>
    <w:semiHidden/>
    <w:rsid w:val="00AB6616"/>
    <w:pPr>
      <w:ind w:left="1600"/>
    </w:pPr>
    <w:rPr>
      <w:sz w:val="18"/>
    </w:rPr>
  </w:style>
  <w:style w:type="paragraph" w:styleId="TableofFigures">
    <w:name w:val="table of figures"/>
    <w:basedOn w:val="Normal"/>
    <w:next w:val="Normal"/>
    <w:uiPriority w:val="99"/>
    <w:semiHidden/>
    <w:rsid w:val="00AB6616"/>
    <w:pPr>
      <w:ind w:left="400" w:hanging="400"/>
    </w:pPr>
  </w:style>
  <w:style w:type="paragraph" w:customStyle="1" w:styleId="Blockquote">
    <w:name w:val="Blockquote"/>
    <w:basedOn w:val="Normal"/>
    <w:uiPriority w:val="99"/>
    <w:rsid w:val="00AB6616"/>
    <w:pPr>
      <w:spacing w:before="100" w:after="100"/>
      <w:ind w:left="360" w:right="360"/>
    </w:pPr>
  </w:style>
  <w:style w:type="paragraph" w:styleId="CommentText">
    <w:name w:val="annotation text"/>
    <w:basedOn w:val="Normal"/>
    <w:link w:val="CommentTextChar"/>
    <w:uiPriority w:val="99"/>
    <w:semiHidden/>
    <w:rsid w:val="00AB6616"/>
    <w:pPr>
      <w:widowControl w:val="0"/>
      <w:ind w:left="1701"/>
    </w:pPr>
  </w:style>
  <w:style w:type="character" w:customStyle="1" w:styleId="CommentTextChar">
    <w:name w:val="Comment Text Char"/>
    <w:basedOn w:val="DefaultParagraphFont"/>
    <w:link w:val="CommentText"/>
    <w:uiPriority w:val="99"/>
    <w:semiHidden/>
    <w:locked/>
    <w:rsid w:val="00BB5F12"/>
    <w:rPr>
      <w:rFonts w:ascii="Arial" w:hAnsi="Arial" w:cs="Times New Roman"/>
      <w:sz w:val="20"/>
      <w:szCs w:val="20"/>
    </w:rPr>
  </w:style>
  <w:style w:type="paragraph" w:customStyle="1" w:styleId="Adresse">
    <w:name w:val="Adresse"/>
    <w:basedOn w:val="Normal"/>
    <w:uiPriority w:val="99"/>
    <w:rsid w:val="00AB6616"/>
  </w:style>
  <w:style w:type="paragraph" w:styleId="BodyTextIndent3">
    <w:name w:val="Body Text Indent 3"/>
    <w:basedOn w:val="Normal"/>
    <w:link w:val="BodyTextIndent3Char"/>
    <w:uiPriority w:val="99"/>
    <w:rsid w:val="00AB6616"/>
    <w:rPr>
      <w:color w:val="FF00FF"/>
    </w:rPr>
  </w:style>
  <w:style w:type="character" w:customStyle="1" w:styleId="BodyTextIndent3Char">
    <w:name w:val="Body Text Indent 3 Char"/>
    <w:basedOn w:val="DefaultParagraphFont"/>
    <w:link w:val="BodyTextIndent3"/>
    <w:uiPriority w:val="99"/>
    <w:semiHidden/>
    <w:locked/>
    <w:rsid w:val="00BB5F12"/>
    <w:rPr>
      <w:rFonts w:ascii="Arial" w:hAnsi="Arial" w:cs="Times New Roman"/>
      <w:sz w:val="16"/>
      <w:szCs w:val="16"/>
    </w:rPr>
  </w:style>
  <w:style w:type="paragraph" w:styleId="BodyText">
    <w:name w:val="Body Text"/>
    <w:basedOn w:val="Normal"/>
    <w:link w:val="BodyTextChar"/>
    <w:uiPriority w:val="99"/>
    <w:rsid w:val="00AB6616"/>
    <w:pPr>
      <w:ind w:left="0"/>
      <w:jc w:val="both"/>
    </w:pPr>
    <w:rPr>
      <w:i/>
      <w:color w:val="FF00FF"/>
    </w:rPr>
  </w:style>
  <w:style w:type="character" w:customStyle="1" w:styleId="BodyTextChar">
    <w:name w:val="Body Text Char"/>
    <w:basedOn w:val="DefaultParagraphFont"/>
    <w:link w:val="BodyText"/>
    <w:uiPriority w:val="99"/>
    <w:semiHidden/>
    <w:locked/>
    <w:rsid w:val="00BB5F12"/>
    <w:rPr>
      <w:rFonts w:ascii="Arial" w:hAnsi="Arial" w:cs="Times New Roman"/>
      <w:sz w:val="20"/>
      <w:szCs w:val="20"/>
    </w:rPr>
  </w:style>
  <w:style w:type="character" w:styleId="PageNumber">
    <w:name w:val="page number"/>
    <w:basedOn w:val="DefaultParagraphFont"/>
    <w:uiPriority w:val="99"/>
    <w:rsid w:val="00AB6616"/>
    <w:rPr>
      <w:rFonts w:cs="Times New Roman"/>
    </w:rPr>
  </w:style>
  <w:style w:type="paragraph" w:styleId="BlockText">
    <w:name w:val="Block Text"/>
    <w:basedOn w:val="Normal"/>
    <w:uiPriority w:val="99"/>
    <w:rsid w:val="00AB6616"/>
    <w:pPr>
      <w:ind w:right="863"/>
      <w:jc w:val="both"/>
    </w:pPr>
  </w:style>
  <w:style w:type="table" w:styleId="TableGrid">
    <w:name w:val="Table Grid"/>
    <w:basedOn w:val="TableNormal"/>
    <w:uiPriority w:val="99"/>
    <w:rsid w:val="00096170"/>
    <w:rPr>
      <w:rFonts w:ascii="Arial" w:hAnsi="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FD767E"/>
    <w:pPr>
      <w:spacing w:before="100" w:beforeAutospacing="1" w:after="100" w:afterAutospacing="1"/>
      <w:ind w:left="0"/>
    </w:pPr>
    <w:rPr>
      <w:sz w:val="24"/>
      <w:szCs w:val="24"/>
    </w:rPr>
  </w:style>
  <w:style w:type="paragraph" w:customStyle="1" w:styleId="Style14ptGrasBlancToutenmajusculeGauche0cmSuspen">
    <w:name w:val="Style 14 pt Gras Blanc Tout en majuscule Gauche :  0 cm Suspen..."/>
    <w:basedOn w:val="Normal"/>
    <w:uiPriority w:val="99"/>
    <w:rsid w:val="009F62C0"/>
    <w:pPr>
      <w:numPr>
        <w:numId w:val="15"/>
      </w:numPr>
      <w:shd w:val="clear" w:color="auto" w:fill="008000"/>
      <w:spacing w:before="240" w:after="240"/>
    </w:pPr>
    <w:rPr>
      <w:b/>
      <w:bCs/>
      <w:caps/>
      <w:color w:val="FFFFFF"/>
      <w:sz w:val="28"/>
    </w:rPr>
  </w:style>
  <w:style w:type="paragraph" w:customStyle="1" w:styleId="Titre214ptAutomatique">
    <w:name w:val="Titre 2 + 14 pt Automatique"/>
    <w:basedOn w:val="Heading2"/>
    <w:uiPriority w:val="99"/>
    <w:rsid w:val="009F62C0"/>
    <w:pPr>
      <w:numPr>
        <w:numId w:val="16"/>
      </w:numPr>
      <w:tabs>
        <w:tab w:val="num" w:pos="1176"/>
      </w:tabs>
    </w:pPr>
    <w:rPr>
      <w:bCs/>
    </w:rPr>
  </w:style>
  <w:style w:type="paragraph" w:styleId="BalloonText">
    <w:name w:val="Balloon Text"/>
    <w:basedOn w:val="Normal"/>
    <w:link w:val="BalloonTextChar"/>
    <w:uiPriority w:val="99"/>
    <w:rsid w:val="00C80147"/>
    <w:rPr>
      <w:rFonts w:ascii="Tahoma" w:hAnsi="Tahoma" w:cs="Tahoma"/>
      <w:sz w:val="16"/>
      <w:szCs w:val="16"/>
    </w:rPr>
  </w:style>
  <w:style w:type="character" w:customStyle="1" w:styleId="BalloonTextChar">
    <w:name w:val="Balloon Text Char"/>
    <w:basedOn w:val="DefaultParagraphFont"/>
    <w:link w:val="BalloonText"/>
    <w:uiPriority w:val="99"/>
    <w:locked/>
    <w:rsid w:val="00C80147"/>
    <w:rPr>
      <w:rFonts w:ascii="Tahoma" w:hAnsi="Tahoma" w:cs="Tahoma"/>
      <w:sz w:val="16"/>
      <w:szCs w:val="16"/>
    </w:rPr>
  </w:style>
  <w:style w:type="paragraph" w:styleId="BodyText3">
    <w:name w:val="Body Text 3"/>
    <w:basedOn w:val="Normal"/>
    <w:link w:val="BodyText3Char"/>
    <w:uiPriority w:val="99"/>
    <w:rsid w:val="008E5853"/>
    <w:pPr>
      <w:spacing w:after="120"/>
    </w:pPr>
    <w:rPr>
      <w:sz w:val="16"/>
      <w:szCs w:val="16"/>
    </w:rPr>
  </w:style>
  <w:style w:type="character" w:customStyle="1" w:styleId="BodyText3Char">
    <w:name w:val="Body Text 3 Char"/>
    <w:basedOn w:val="DefaultParagraphFont"/>
    <w:link w:val="BodyText3"/>
    <w:uiPriority w:val="99"/>
    <w:semiHidden/>
    <w:locked/>
    <w:rsid w:val="00836472"/>
    <w:rPr>
      <w:rFonts w:ascii="Arial" w:hAnsi="Arial" w:cs="Times New Roman"/>
      <w:sz w:val="16"/>
      <w:szCs w:val="16"/>
    </w:rPr>
  </w:style>
  <w:style w:type="paragraph" w:styleId="Caption">
    <w:name w:val="caption"/>
    <w:basedOn w:val="Normal"/>
    <w:next w:val="Normal"/>
    <w:uiPriority w:val="99"/>
    <w:qFormat/>
    <w:locked/>
    <w:rsid w:val="008E5853"/>
    <w:pPr>
      <w:spacing w:before="120" w:after="120"/>
      <w:ind w:left="0"/>
    </w:pPr>
    <w:rPr>
      <w:b/>
      <w:bCs/>
    </w:rPr>
  </w:style>
  <w:style w:type="paragraph" w:customStyle="1" w:styleId="AppRetrait1">
    <w:name w:val="App Retrait 1"/>
    <w:basedOn w:val="Normal"/>
    <w:uiPriority w:val="99"/>
    <w:rsid w:val="00555AA9"/>
    <w:pPr>
      <w:ind w:left="0"/>
      <w:jc w:val="both"/>
    </w:pPr>
  </w:style>
  <w:style w:type="paragraph" w:customStyle="1" w:styleId="AppTitre1">
    <w:name w:val="App Titre 1"/>
    <w:next w:val="AppRetrait1"/>
    <w:uiPriority w:val="99"/>
    <w:rsid w:val="009A2085"/>
    <w:pPr>
      <w:numPr>
        <w:numId w:val="47"/>
      </w:numPr>
      <w:tabs>
        <w:tab w:val="num" w:pos="360"/>
      </w:tabs>
      <w:spacing w:before="240" w:after="120"/>
      <w:ind w:left="360" w:hanging="360"/>
      <w:jc w:val="both"/>
      <w:outlineLvl w:val="0"/>
    </w:pPr>
    <w:rPr>
      <w:rFonts w:ascii="Arial" w:hAnsi="Arial"/>
      <w:b/>
      <w:caps/>
      <w:sz w:val="24"/>
      <w:szCs w:val="20"/>
    </w:rPr>
  </w:style>
  <w:style w:type="paragraph" w:customStyle="1" w:styleId="AppTitre2">
    <w:name w:val="App Titre 2"/>
    <w:next w:val="Normal"/>
    <w:uiPriority w:val="99"/>
    <w:rsid w:val="009A2085"/>
    <w:pPr>
      <w:numPr>
        <w:ilvl w:val="1"/>
        <w:numId w:val="2"/>
      </w:numPr>
      <w:spacing w:before="200" w:after="120"/>
      <w:outlineLvl w:val="1"/>
    </w:pPr>
    <w:rPr>
      <w:rFonts w:ascii="Arial" w:hAnsi="Arial"/>
      <w:b/>
      <w:sz w:val="24"/>
      <w:szCs w:val="20"/>
    </w:rPr>
  </w:style>
</w:styles>
</file>

<file path=word/webSettings.xml><?xml version="1.0" encoding="utf-8"?>
<w:webSettings xmlns:r="http://schemas.openxmlformats.org/officeDocument/2006/relationships" xmlns:w="http://schemas.openxmlformats.org/wordprocessingml/2006/main">
  <w:divs>
    <w:div w:id="830750556">
      <w:marLeft w:val="0"/>
      <w:marRight w:val="0"/>
      <w:marTop w:val="0"/>
      <w:marBottom w:val="0"/>
      <w:divBdr>
        <w:top w:val="none" w:sz="0" w:space="0" w:color="auto"/>
        <w:left w:val="none" w:sz="0" w:space="0" w:color="auto"/>
        <w:bottom w:val="none" w:sz="0" w:space="0" w:color="auto"/>
        <w:right w:val="none" w:sz="0" w:space="0" w:color="auto"/>
      </w:divBdr>
      <w:divsChild>
        <w:div w:id="830750554">
          <w:marLeft w:val="0"/>
          <w:marRight w:val="0"/>
          <w:marTop w:val="789"/>
          <w:marBottom w:val="0"/>
          <w:divBdr>
            <w:top w:val="none" w:sz="0" w:space="0" w:color="auto"/>
            <w:left w:val="none" w:sz="0" w:space="0" w:color="auto"/>
            <w:bottom w:val="none" w:sz="0" w:space="0" w:color="auto"/>
            <w:right w:val="none" w:sz="0" w:space="0" w:color="auto"/>
          </w:divBdr>
          <w:divsChild>
            <w:div w:id="830750551">
              <w:marLeft w:val="0"/>
              <w:marRight w:val="0"/>
              <w:marTop w:val="0"/>
              <w:marBottom w:val="0"/>
              <w:divBdr>
                <w:top w:val="none" w:sz="0" w:space="0" w:color="auto"/>
                <w:left w:val="none" w:sz="0" w:space="0" w:color="auto"/>
                <w:bottom w:val="none" w:sz="0" w:space="0" w:color="auto"/>
                <w:right w:val="none" w:sz="0" w:space="0" w:color="auto"/>
              </w:divBdr>
              <w:divsChild>
                <w:div w:id="830750553">
                  <w:marLeft w:val="0"/>
                  <w:marRight w:val="0"/>
                  <w:marTop w:val="0"/>
                  <w:marBottom w:val="0"/>
                  <w:divBdr>
                    <w:top w:val="none" w:sz="0" w:space="0" w:color="auto"/>
                    <w:left w:val="none" w:sz="0" w:space="0" w:color="auto"/>
                    <w:bottom w:val="none" w:sz="0" w:space="0" w:color="auto"/>
                    <w:right w:val="none" w:sz="0" w:space="0" w:color="auto"/>
                  </w:divBdr>
                  <w:divsChild>
                    <w:div w:id="830750557">
                      <w:marLeft w:val="0"/>
                      <w:marRight w:val="0"/>
                      <w:marTop w:val="0"/>
                      <w:marBottom w:val="0"/>
                      <w:divBdr>
                        <w:top w:val="none" w:sz="0" w:space="0" w:color="auto"/>
                        <w:left w:val="none" w:sz="0" w:space="0" w:color="auto"/>
                        <w:bottom w:val="none" w:sz="0" w:space="0" w:color="auto"/>
                        <w:right w:val="none" w:sz="0" w:space="0" w:color="auto"/>
                      </w:divBdr>
                      <w:divsChild>
                        <w:div w:id="830750552">
                          <w:marLeft w:val="0"/>
                          <w:marRight w:val="0"/>
                          <w:marTop w:val="0"/>
                          <w:marBottom w:val="0"/>
                          <w:divBdr>
                            <w:top w:val="none" w:sz="0" w:space="0" w:color="auto"/>
                            <w:left w:val="none" w:sz="0" w:space="0" w:color="auto"/>
                            <w:bottom w:val="none" w:sz="0" w:space="0" w:color="auto"/>
                            <w:right w:val="none" w:sz="0" w:space="0" w:color="auto"/>
                          </w:divBdr>
                          <w:divsChild>
                            <w:div w:id="830750555">
                              <w:marLeft w:val="0"/>
                              <w:marRight w:val="0"/>
                              <w:marTop w:val="0"/>
                              <w:marBottom w:val="0"/>
                              <w:divBdr>
                                <w:top w:val="none" w:sz="0" w:space="0" w:color="auto"/>
                                <w:left w:val="none" w:sz="0" w:space="0" w:color="auto"/>
                                <w:bottom w:val="none" w:sz="0" w:space="0" w:color="auto"/>
                                <w:right w:val="none" w:sz="0" w:space="0" w:color="auto"/>
                              </w:divBdr>
                              <w:divsChild>
                                <w:div w:id="830750559">
                                  <w:marLeft w:val="0"/>
                                  <w:marRight w:val="0"/>
                                  <w:marTop w:val="0"/>
                                  <w:marBottom w:val="0"/>
                                  <w:divBdr>
                                    <w:top w:val="none" w:sz="0" w:space="0" w:color="auto"/>
                                    <w:left w:val="none" w:sz="0" w:space="0" w:color="auto"/>
                                    <w:bottom w:val="none" w:sz="0" w:space="0" w:color="auto"/>
                                    <w:right w:val="none" w:sz="0" w:space="0" w:color="auto"/>
                                  </w:divBdr>
                                  <w:divsChild>
                                    <w:div w:id="83075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3" Type="http://schemas.openxmlformats.org/officeDocument/2006/relationships/settings" Target="settings.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wmf"/><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wmf"/><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Benoit.Vendange@schneider-electric.com" TargetMode="External"/><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header" Target="header1.xml"/><Relationship Id="rId48"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36.png"/></Relationships>
</file>

<file path=word/_rels/settings.xml.rels><?xml version="1.0" encoding="UTF-8" standalone="yes"?>
<Relationships xmlns="http://schemas.openxmlformats.org/package/2006/relationships"><Relationship Id="rId1" Type="http://schemas.openxmlformats.org/officeDocument/2006/relationships/attachedTemplate" Target="file:///A:\Norm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734</TotalTime>
  <Pages>19</Pages>
  <Words>2290</Words>
  <Characters>12597</Characters>
  <Application>Microsoft Office Outlook</Application>
  <DocSecurity>0</DocSecurity>
  <Lines>0</Lines>
  <Paragraphs>0</Paragraphs>
  <ScaleCrop>false</ScaleCrop>
  <Company>Schneider Electric</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Livrable CTRL</dc:title>
  <dc:subject/>
  <dc:creator>Projet RCO MB et équipe</dc:creator>
  <cp:keywords/>
  <dc:description/>
  <cp:lastModifiedBy>Schneider</cp:lastModifiedBy>
  <cp:revision>122</cp:revision>
  <cp:lastPrinted>2009-12-01T14:13:00Z</cp:lastPrinted>
  <dcterms:created xsi:type="dcterms:W3CDTF">2012-02-13T09:17:00Z</dcterms:created>
  <dcterms:modified xsi:type="dcterms:W3CDTF">2012-11-22T18:59:00Z</dcterms:modified>
</cp:coreProperties>
</file>